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E555" w14:textId="77777777" w:rsidR="009C0EBA" w:rsidRDefault="009C0EBA" w:rsidP="00177DCF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pacing w:val="-4"/>
          <w:sz w:val="24"/>
          <w:szCs w:val="36"/>
        </w:rPr>
      </w:pPr>
    </w:p>
    <w:p w14:paraId="35EA43B7" w14:textId="3523A232" w:rsidR="00CD4131" w:rsidRPr="00F23514" w:rsidRDefault="00CD4131" w:rsidP="00CD4131">
      <w:pPr>
        <w:pStyle w:val="Prrafobsico"/>
        <w:suppressAutoHyphens/>
        <w:rPr>
          <w:rFonts w:ascii="HelveticaLTStd-Light" w:hAnsi="HelveticaLTStd-Light" w:cs="HelveticaLTStd-Light"/>
          <w:sz w:val="22"/>
          <w:szCs w:val="22"/>
          <w:u w:val="single"/>
        </w:rPr>
      </w:pPr>
      <w:r w:rsidRPr="00F23514">
        <w:rPr>
          <w:rFonts w:ascii="HelveticaLTStd-Roman" w:hAnsi="HelveticaLTStd-Roman" w:cs="HelveticaLTStd-Roman" w:hint="eastAsia"/>
          <w:sz w:val="22"/>
          <w:szCs w:val="22"/>
          <w:u w:val="single"/>
        </w:rPr>
        <w:t>Primafr</w:t>
      </w:r>
      <w:r w:rsidR="001E3F92">
        <w:rPr>
          <w:rFonts w:ascii="HelveticaLTStd-Roman" w:hAnsi="HelveticaLTStd-Roman" w:cs="HelveticaLTStd-Roman"/>
          <w:sz w:val="22"/>
          <w:szCs w:val="22"/>
          <w:u w:val="single"/>
        </w:rPr>
        <w:t>i</w:t>
      </w:r>
      <w:r w:rsidRPr="00F23514">
        <w:rPr>
          <w:rFonts w:ascii="HelveticaLTStd-Roman" w:hAnsi="HelveticaLTStd-Roman" w:cs="HelveticaLTStd-Roman" w:hint="eastAsia"/>
          <w:sz w:val="22"/>
          <w:szCs w:val="22"/>
          <w:u w:val="single"/>
        </w:rPr>
        <w:t xml:space="preserve">o </w:t>
      </w:r>
      <w:r w:rsidR="00BA28FB">
        <w:rPr>
          <w:rFonts w:ascii="HelveticaLTStd-Roman" w:hAnsi="HelveticaLTStd-Roman" w:cs="HelveticaLTStd-Roman"/>
          <w:sz w:val="22"/>
          <w:szCs w:val="22"/>
          <w:u w:val="single"/>
        </w:rPr>
        <w:t>se convierte en socio de referencia</w:t>
      </w:r>
      <w:r w:rsidRPr="00F23514">
        <w:rPr>
          <w:rFonts w:ascii="HelveticaLTStd-Roman" w:hAnsi="HelveticaLTStd-Roman" w:cs="HelveticaLTStd-Roman" w:hint="eastAsia"/>
          <w:sz w:val="22"/>
          <w:szCs w:val="22"/>
          <w:u w:val="single"/>
        </w:rPr>
        <w:t xml:space="preserve"> </w:t>
      </w:r>
      <w:r w:rsidR="00BA28FB">
        <w:rPr>
          <w:rFonts w:ascii="HelveticaLTStd-Roman" w:hAnsi="HelveticaLTStd-Roman" w:cs="HelveticaLTStd-Roman"/>
          <w:sz w:val="22"/>
          <w:szCs w:val="22"/>
          <w:u w:val="single"/>
        </w:rPr>
        <w:t>de</w:t>
      </w:r>
      <w:r w:rsidRPr="00F23514">
        <w:rPr>
          <w:rFonts w:ascii="HelveticaLTStd-Roman" w:hAnsi="HelveticaLTStd-Roman" w:cs="HelveticaLTStd-Roman" w:hint="eastAsia"/>
          <w:sz w:val="22"/>
          <w:szCs w:val="22"/>
          <w:u w:val="single"/>
        </w:rPr>
        <w:t xml:space="preserve"> la empresa de Ermua</w:t>
      </w:r>
    </w:p>
    <w:p w14:paraId="773483B1" w14:textId="77777777" w:rsidR="00CD4131" w:rsidRPr="00E76F76" w:rsidRDefault="00CD4131" w:rsidP="00CD4131">
      <w:pPr>
        <w:pStyle w:val="Prrafobsico"/>
        <w:suppressAutoHyphens/>
        <w:rPr>
          <w:rFonts w:ascii="HelveticaLTStd-Light" w:hAnsi="HelveticaLTStd-Light" w:cs="HelveticaLTStd-Light"/>
          <w:sz w:val="22"/>
          <w:szCs w:val="22"/>
          <w:u w:val="single"/>
        </w:rPr>
      </w:pPr>
    </w:p>
    <w:p w14:paraId="34AD10B1" w14:textId="2EECABAD" w:rsidR="00CD4131" w:rsidRPr="00E76F76" w:rsidRDefault="001E3F92" w:rsidP="00CD4131">
      <w:pPr>
        <w:pStyle w:val="Prrafobsico"/>
        <w:suppressAutoHyphens/>
        <w:spacing w:line="240" w:lineRule="auto"/>
        <w:jc w:val="center"/>
        <w:rPr>
          <w:rFonts w:ascii="HelveticaLTStd-Bold" w:hAnsi="HelveticaLTStd-Bold" w:cs="HelveticaLTStd-Bold" w:hint="eastAsia"/>
          <w:b/>
          <w:bCs/>
          <w:sz w:val="40"/>
          <w:szCs w:val="40"/>
        </w:rPr>
      </w:pPr>
      <w:proofErr w:type="spellStart"/>
      <w:r>
        <w:rPr>
          <w:rFonts w:ascii="HelveticaLTStd-Bold" w:hAnsi="HelveticaLTStd-Bold" w:cs="HelveticaLTStd-Bold"/>
          <w:b/>
          <w:bCs/>
          <w:sz w:val="40"/>
          <w:szCs w:val="40"/>
        </w:rPr>
        <w:t>Intelligent</w:t>
      </w:r>
      <w:proofErr w:type="spellEnd"/>
      <w:r>
        <w:rPr>
          <w:rFonts w:ascii="HelveticaLTStd-Bold" w:hAnsi="HelveticaLTStd-Bold" w:cs="HelveticaLTStd-Bold"/>
          <w:b/>
          <w:bCs/>
          <w:sz w:val="40"/>
          <w:szCs w:val="40"/>
        </w:rPr>
        <w:t xml:space="preserve"> </w:t>
      </w:r>
      <w:proofErr w:type="spellStart"/>
      <w:r>
        <w:rPr>
          <w:rFonts w:ascii="HelveticaLTStd-Bold" w:hAnsi="HelveticaLTStd-Bold" w:cs="HelveticaLTStd-Bold"/>
          <w:b/>
          <w:bCs/>
          <w:sz w:val="40"/>
          <w:szCs w:val="40"/>
        </w:rPr>
        <w:t>Delivery</w:t>
      </w:r>
      <w:proofErr w:type="spellEnd"/>
      <w:r>
        <w:rPr>
          <w:rFonts w:ascii="HelveticaLTStd-Bold" w:hAnsi="HelveticaLTStd-Bold" w:cs="HelveticaLTStd-Bold"/>
          <w:b/>
          <w:bCs/>
          <w:sz w:val="40"/>
          <w:szCs w:val="40"/>
        </w:rPr>
        <w:t xml:space="preserve"> y </w:t>
      </w:r>
      <w:proofErr w:type="spellStart"/>
      <w:r>
        <w:rPr>
          <w:rFonts w:ascii="HelveticaLTStd-Bold" w:hAnsi="HelveticaLTStd-Bold" w:cs="HelveticaLTStd-Bold"/>
          <w:b/>
          <w:bCs/>
          <w:sz w:val="40"/>
          <w:szCs w:val="40"/>
        </w:rPr>
        <w:t>Primafrio</w:t>
      </w:r>
      <w:proofErr w:type="spellEnd"/>
      <w:r>
        <w:rPr>
          <w:rFonts w:ascii="HelveticaLTStd-Bold" w:hAnsi="HelveticaLTStd-Bold" w:cs="HelveticaLTStd-Bold"/>
          <w:b/>
          <w:bCs/>
          <w:sz w:val="40"/>
          <w:szCs w:val="40"/>
        </w:rPr>
        <w:t xml:space="preserve"> </w:t>
      </w:r>
      <w:r w:rsidR="00CD4131" w:rsidRPr="00E76F76">
        <w:rPr>
          <w:rFonts w:ascii="HelveticaLTStd-Bold" w:hAnsi="HelveticaLTStd-Bold" w:cs="HelveticaLTStd-Bold" w:hint="eastAsia"/>
          <w:b/>
          <w:bCs/>
          <w:sz w:val="40"/>
          <w:szCs w:val="40"/>
        </w:rPr>
        <w:t>firman un acuerdo que profundiza en un nuevo modelo de log</w:t>
      </w:r>
      <w:r w:rsidR="00CD4131" w:rsidRPr="00E76F76">
        <w:rPr>
          <w:rFonts w:ascii="HelveticaLTStd-Bold" w:hAnsi="HelveticaLTStd-Bold" w:cs="HelveticaLTStd-Bold"/>
          <w:b/>
          <w:bCs/>
          <w:sz w:val="40"/>
          <w:szCs w:val="40"/>
        </w:rPr>
        <w:t>í</w:t>
      </w:r>
      <w:r w:rsidR="00CD4131" w:rsidRPr="00E76F76">
        <w:rPr>
          <w:rFonts w:ascii="HelveticaLTStd-Bold" w:hAnsi="HelveticaLTStd-Bold" w:cs="HelveticaLTStd-Bold" w:hint="eastAsia"/>
          <w:b/>
          <w:bCs/>
          <w:sz w:val="40"/>
          <w:szCs w:val="40"/>
        </w:rPr>
        <w:t>stica de transporte</w:t>
      </w:r>
    </w:p>
    <w:p w14:paraId="6E6625A6" w14:textId="77777777" w:rsidR="00CD4131" w:rsidRDefault="00CD4131" w:rsidP="00CD4131">
      <w:pPr>
        <w:pStyle w:val="Prrafobsico"/>
        <w:suppressAutoHyphens/>
        <w:rPr>
          <w:rFonts w:ascii="HelveticaLTStd-Light" w:hAnsi="HelveticaLTStd-Light" w:cs="HelveticaLTStd-Light"/>
          <w:sz w:val="22"/>
          <w:szCs w:val="22"/>
        </w:rPr>
      </w:pPr>
    </w:p>
    <w:p w14:paraId="4E9C224B" w14:textId="17AF5A3B" w:rsidR="008334A0" w:rsidRPr="008334A0" w:rsidRDefault="00CD4131" w:rsidP="008334A0">
      <w:pPr>
        <w:pStyle w:val="Prrafobsico"/>
        <w:numPr>
          <w:ilvl w:val="0"/>
          <w:numId w:val="29"/>
        </w:numPr>
        <w:suppressAutoHyphens/>
        <w:rPr>
          <w:rFonts w:ascii="Arial" w:hAnsi="Arial" w:cs="Arial"/>
          <w:b/>
          <w:bCs/>
        </w:rPr>
      </w:pPr>
      <w:r w:rsidRPr="00CD4131">
        <w:rPr>
          <w:rFonts w:ascii="Arial" w:hAnsi="Arial" w:cs="Arial"/>
          <w:b/>
          <w:bCs/>
        </w:rPr>
        <w:t xml:space="preserve">El acuerdo entre ambas empresas abre importantes posibilidades de cooperación entre el líder del transporte </w:t>
      </w:r>
      <w:r w:rsidR="009D010E">
        <w:rPr>
          <w:rFonts w:ascii="Arial" w:hAnsi="Arial" w:cs="Arial"/>
          <w:b/>
          <w:bCs/>
        </w:rPr>
        <w:t xml:space="preserve">por carretera </w:t>
      </w:r>
      <w:r w:rsidRPr="00CD4131">
        <w:rPr>
          <w:rFonts w:ascii="Arial" w:hAnsi="Arial" w:cs="Arial"/>
          <w:b/>
          <w:bCs/>
        </w:rPr>
        <w:t xml:space="preserve">en Europa y la pionera peninsular en la tecnología </w:t>
      </w:r>
      <w:proofErr w:type="spellStart"/>
      <w:r w:rsidRPr="00CD4131">
        <w:rPr>
          <w:rFonts w:ascii="Arial" w:hAnsi="Arial" w:cs="Arial"/>
          <w:b/>
          <w:bCs/>
        </w:rPr>
        <w:t>Click&amp;Collect</w:t>
      </w:r>
      <w:proofErr w:type="spellEnd"/>
      <w:r w:rsidRPr="00CD4131">
        <w:rPr>
          <w:rFonts w:ascii="Arial" w:hAnsi="Arial" w:cs="Arial"/>
          <w:b/>
          <w:bCs/>
        </w:rPr>
        <w:t>.</w:t>
      </w:r>
    </w:p>
    <w:p w14:paraId="063EAA5E" w14:textId="77777777" w:rsidR="00097952" w:rsidRDefault="00097952" w:rsidP="00097952">
      <w:pPr>
        <w:pStyle w:val="Prrafobsico"/>
        <w:suppressAutoHyphens/>
        <w:ind w:left="360"/>
        <w:rPr>
          <w:rFonts w:ascii="Arial" w:hAnsi="Arial" w:cs="Arial"/>
          <w:b/>
          <w:bCs/>
        </w:rPr>
      </w:pPr>
    </w:p>
    <w:p w14:paraId="038932EE" w14:textId="0086D016" w:rsidR="00097952" w:rsidRPr="00097952" w:rsidRDefault="000B141D" w:rsidP="00097952">
      <w:pPr>
        <w:pStyle w:val="Prrafobsico"/>
        <w:numPr>
          <w:ilvl w:val="0"/>
          <w:numId w:val="29"/>
        </w:numPr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esta forma, </w:t>
      </w:r>
      <w:r w:rsidR="001A0CFD">
        <w:rPr>
          <w:rFonts w:ascii="Arial" w:hAnsi="Arial" w:cs="Arial"/>
          <w:b/>
          <w:bCs/>
        </w:rPr>
        <w:t>P</w:t>
      </w:r>
      <w:r w:rsidR="0056398C">
        <w:rPr>
          <w:rFonts w:ascii="Arial" w:hAnsi="Arial" w:cs="Arial"/>
          <w:b/>
          <w:bCs/>
        </w:rPr>
        <w:t>rimafrio</w:t>
      </w:r>
      <w:r w:rsidR="00097952" w:rsidRPr="00097952">
        <w:rPr>
          <w:rFonts w:ascii="Arial" w:hAnsi="Arial" w:cs="Arial"/>
          <w:b/>
          <w:bCs/>
        </w:rPr>
        <w:t xml:space="preserve"> ratifica </w:t>
      </w:r>
      <w:r w:rsidR="0056398C">
        <w:rPr>
          <w:rFonts w:ascii="Arial" w:hAnsi="Arial" w:cs="Arial"/>
          <w:b/>
          <w:bCs/>
        </w:rPr>
        <w:t>su</w:t>
      </w:r>
      <w:r w:rsidR="00097952" w:rsidRPr="00097952">
        <w:rPr>
          <w:rFonts w:ascii="Arial" w:hAnsi="Arial" w:cs="Arial"/>
          <w:b/>
          <w:bCs/>
        </w:rPr>
        <w:t xml:space="preserve"> compromiso por la logística de última milla, que </w:t>
      </w:r>
      <w:r w:rsidR="0056398C">
        <w:rPr>
          <w:rFonts w:ascii="Arial" w:hAnsi="Arial" w:cs="Arial"/>
          <w:b/>
          <w:bCs/>
        </w:rPr>
        <w:t>le permite</w:t>
      </w:r>
      <w:r w:rsidR="00097952" w:rsidRPr="00097952">
        <w:rPr>
          <w:rFonts w:ascii="Arial" w:hAnsi="Arial" w:cs="Arial"/>
          <w:b/>
          <w:bCs/>
        </w:rPr>
        <w:t xml:space="preserve"> estar </w:t>
      </w:r>
      <w:r w:rsidR="0056398C">
        <w:rPr>
          <w:rFonts w:ascii="Arial" w:hAnsi="Arial" w:cs="Arial"/>
          <w:b/>
          <w:bCs/>
        </w:rPr>
        <w:t>más</w:t>
      </w:r>
      <w:r w:rsidR="00BA0990">
        <w:rPr>
          <w:rFonts w:ascii="Arial" w:hAnsi="Arial" w:cs="Arial"/>
          <w:b/>
          <w:bCs/>
        </w:rPr>
        <w:t xml:space="preserve"> cerca</w:t>
      </w:r>
      <w:r w:rsidR="00097952" w:rsidRPr="00097952">
        <w:rPr>
          <w:rFonts w:ascii="Arial" w:hAnsi="Arial" w:cs="Arial"/>
          <w:b/>
          <w:bCs/>
        </w:rPr>
        <w:t xml:space="preserve"> del consumidor gracias a soluciones tecnológicamente avanzadas</w:t>
      </w:r>
      <w:r w:rsidR="001962AA">
        <w:rPr>
          <w:rFonts w:ascii="Arial" w:hAnsi="Arial" w:cs="Arial"/>
          <w:b/>
          <w:bCs/>
        </w:rPr>
        <w:t>.</w:t>
      </w:r>
    </w:p>
    <w:p w14:paraId="58991360" w14:textId="77777777" w:rsidR="00097952" w:rsidRPr="00CD4131" w:rsidRDefault="00097952" w:rsidP="00097952">
      <w:pPr>
        <w:pStyle w:val="Prrafobsico"/>
        <w:suppressAutoHyphens/>
        <w:ind w:left="360"/>
        <w:rPr>
          <w:rFonts w:ascii="Arial" w:hAnsi="Arial" w:cs="Arial"/>
          <w:b/>
          <w:bCs/>
        </w:rPr>
      </w:pPr>
    </w:p>
    <w:p w14:paraId="0644BE17" w14:textId="77777777" w:rsidR="0004288A" w:rsidRPr="009D7542" w:rsidRDefault="0004288A" w:rsidP="007B5CDC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strike/>
        </w:rPr>
      </w:pPr>
    </w:p>
    <w:p w14:paraId="4080AFBF" w14:textId="3DAE4D97" w:rsidR="00A03EC7" w:rsidRPr="009D010E" w:rsidRDefault="00EF27AA" w:rsidP="001745F6">
      <w:pPr>
        <w:pStyle w:val="Prrafobsico"/>
        <w:suppressAutoHyphens/>
        <w:jc w:val="both"/>
        <w:rPr>
          <w:rFonts w:ascii="Arial" w:hAnsi="Arial" w:cs="Arial"/>
          <w:strike/>
          <w:sz w:val="21"/>
          <w:szCs w:val="21"/>
        </w:rPr>
      </w:pPr>
      <w:r w:rsidRPr="00705A54">
        <w:rPr>
          <w:rFonts w:ascii="Arial" w:hAnsi="Arial" w:cs="Arial"/>
          <w:b/>
          <w:bCs/>
        </w:rPr>
        <w:t>Madrid</w:t>
      </w:r>
      <w:r w:rsidR="00FB43A2" w:rsidRPr="00705A54">
        <w:rPr>
          <w:rFonts w:ascii="Arial" w:hAnsi="Arial" w:cs="Arial"/>
          <w:b/>
          <w:bCs/>
        </w:rPr>
        <w:t xml:space="preserve">, </w:t>
      </w:r>
      <w:r w:rsidR="0062740E">
        <w:rPr>
          <w:rFonts w:ascii="Arial" w:hAnsi="Arial" w:cs="Arial"/>
          <w:b/>
          <w:bCs/>
        </w:rPr>
        <w:t>5</w:t>
      </w:r>
      <w:r w:rsidR="00DF561D" w:rsidRPr="00DF561D">
        <w:rPr>
          <w:rFonts w:ascii="Arial" w:hAnsi="Arial" w:cs="Arial"/>
          <w:b/>
          <w:bCs/>
        </w:rPr>
        <w:t xml:space="preserve"> </w:t>
      </w:r>
      <w:r w:rsidR="008A6C8E" w:rsidRPr="00705A54">
        <w:rPr>
          <w:rFonts w:ascii="Arial" w:hAnsi="Arial" w:cs="Arial"/>
          <w:b/>
          <w:bCs/>
        </w:rPr>
        <w:t xml:space="preserve">de </w:t>
      </w:r>
      <w:r w:rsidR="0062740E">
        <w:rPr>
          <w:rFonts w:ascii="Arial" w:hAnsi="Arial" w:cs="Arial"/>
          <w:b/>
          <w:bCs/>
        </w:rPr>
        <w:t>febrero</w:t>
      </w:r>
      <w:r w:rsidR="00BF05BA" w:rsidRPr="00705A54">
        <w:rPr>
          <w:rFonts w:ascii="Arial" w:hAnsi="Arial" w:cs="Arial"/>
          <w:b/>
          <w:bCs/>
        </w:rPr>
        <w:t xml:space="preserve"> </w:t>
      </w:r>
      <w:r w:rsidR="00BF05BA" w:rsidRPr="007319D1">
        <w:rPr>
          <w:rFonts w:ascii="Arial" w:hAnsi="Arial" w:cs="Arial"/>
          <w:b/>
          <w:bCs/>
        </w:rPr>
        <w:t>de 20</w:t>
      </w:r>
      <w:r w:rsidR="0062740E">
        <w:rPr>
          <w:rFonts w:ascii="Arial" w:hAnsi="Arial" w:cs="Arial"/>
          <w:b/>
          <w:bCs/>
        </w:rPr>
        <w:t>20</w:t>
      </w:r>
      <w:r w:rsidR="00BF05BA" w:rsidRPr="005564EE">
        <w:rPr>
          <w:rFonts w:ascii="Arial" w:hAnsi="Arial" w:cs="Arial"/>
          <w:bCs/>
        </w:rPr>
        <w:t xml:space="preserve">. </w:t>
      </w:r>
      <w:proofErr w:type="spellStart"/>
      <w:r w:rsidR="009D5BCC" w:rsidRPr="0037158D">
        <w:rPr>
          <w:rFonts w:ascii="Arial" w:hAnsi="Arial" w:cs="Arial"/>
          <w:sz w:val="21"/>
          <w:szCs w:val="21"/>
        </w:rPr>
        <w:t>Intelligent</w:t>
      </w:r>
      <w:proofErr w:type="spellEnd"/>
      <w:r w:rsidR="009D5BCC" w:rsidRPr="0037158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D5BCC" w:rsidRPr="0037158D">
        <w:rPr>
          <w:rFonts w:ascii="Arial" w:hAnsi="Arial" w:cs="Arial"/>
          <w:sz w:val="21"/>
          <w:szCs w:val="21"/>
        </w:rPr>
        <w:t>Delivery</w:t>
      </w:r>
      <w:proofErr w:type="spellEnd"/>
      <w:r w:rsidR="009D5BCC" w:rsidRPr="0037158D">
        <w:rPr>
          <w:rFonts w:ascii="Arial" w:hAnsi="Arial" w:cs="Arial"/>
          <w:sz w:val="21"/>
          <w:szCs w:val="21"/>
        </w:rPr>
        <w:t xml:space="preserve"> (ID), </w:t>
      </w:r>
      <w:r w:rsidR="009D5BCC" w:rsidRPr="009D010E">
        <w:rPr>
          <w:rFonts w:ascii="Arial" w:hAnsi="Arial" w:cs="Arial"/>
          <w:sz w:val="21"/>
          <w:szCs w:val="21"/>
        </w:rPr>
        <w:t xml:space="preserve">empresa con sede en Ermua y pionera en soluciones </w:t>
      </w:r>
      <w:proofErr w:type="spellStart"/>
      <w:r w:rsidR="009D5BCC" w:rsidRPr="009D010E">
        <w:rPr>
          <w:rFonts w:ascii="Arial" w:hAnsi="Arial" w:cs="Arial"/>
          <w:sz w:val="21"/>
          <w:szCs w:val="21"/>
        </w:rPr>
        <w:t>Click&amp;Collect</w:t>
      </w:r>
      <w:proofErr w:type="spellEnd"/>
      <w:r w:rsidR="009D5BCC" w:rsidRPr="009D010E">
        <w:rPr>
          <w:rFonts w:ascii="Arial" w:hAnsi="Arial" w:cs="Arial"/>
          <w:sz w:val="21"/>
          <w:szCs w:val="21"/>
        </w:rPr>
        <w:t xml:space="preserve"> en la Península Ibérica, ha firmado recientemente un acuerdo con Primafrio, </w:t>
      </w:r>
      <w:r w:rsidR="00A03EC7" w:rsidRPr="009D010E">
        <w:rPr>
          <w:rFonts w:ascii="Arial" w:hAnsi="Arial" w:cs="Arial"/>
          <w:sz w:val="21"/>
          <w:szCs w:val="21"/>
        </w:rPr>
        <w:t>empresa líder de transporte de productos</w:t>
      </w:r>
      <w:r w:rsidR="00A12FC7" w:rsidRPr="009D010E">
        <w:rPr>
          <w:rFonts w:ascii="Arial" w:hAnsi="Arial" w:cs="Arial"/>
          <w:sz w:val="21"/>
          <w:szCs w:val="21"/>
        </w:rPr>
        <w:t xml:space="preserve"> hortofrutícolas</w:t>
      </w:r>
      <w:r w:rsidR="00A03EC7" w:rsidRPr="009D010E">
        <w:rPr>
          <w:rFonts w:ascii="Arial" w:hAnsi="Arial" w:cs="Arial"/>
          <w:sz w:val="21"/>
          <w:szCs w:val="21"/>
        </w:rPr>
        <w:t xml:space="preserve"> </w:t>
      </w:r>
      <w:r w:rsidR="009D5BCC" w:rsidRPr="009D010E">
        <w:rPr>
          <w:rFonts w:ascii="Arial" w:hAnsi="Arial" w:cs="Arial"/>
          <w:sz w:val="21"/>
          <w:szCs w:val="21"/>
        </w:rPr>
        <w:t>por carretera en Europa, por el que esta segunda empresa</w:t>
      </w:r>
      <w:r w:rsidR="00A12FC7" w:rsidRPr="009D010E">
        <w:rPr>
          <w:rFonts w:ascii="Arial" w:hAnsi="Arial" w:cs="Arial"/>
          <w:sz w:val="21"/>
          <w:szCs w:val="21"/>
        </w:rPr>
        <w:t xml:space="preserve"> se convierte en</w:t>
      </w:r>
      <w:r w:rsidR="001745F6" w:rsidRPr="009D010E">
        <w:rPr>
          <w:rFonts w:ascii="Arial" w:hAnsi="Arial" w:cs="Arial"/>
          <w:sz w:val="21"/>
          <w:szCs w:val="21"/>
        </w:rPr>
        <w:t xml:space="preserve"> </w:t>
      </w:r>
      <w:r w:rsidR="00A12FC7" w:rsidRPr="009D010E">
        <w:rPr>
          <w:rFonts w:ascii="Arial" w:hAnsi="Arial" w:cs="Arial"/>
          <w:sz w:val="21"/>
          <w:szCs w:val="21"/>
        </w:rPr>
        <w:t>socio de referencia de ID.</w:t>
      </w:r>
      <w:r w:rsidR="009D5BCC" w:rsidRPr="009D010E">
        <w:rPr>
          <w:rFonts w:ascii="Arial" w:hAnsi="Arial" w:cs="Arial"/>
          <w:sz w:val="21"/>
          <w:szCs w:val="21"/>
        </w:rPr>
        <w:t xml:space="preserve"> </w:t>
      </w:r>
    </w:p>
    <w:p w14:paraId="2017BB90" w14:textId="77777777" w:rsidR="009D5BCC" w:rsidRPr="009D010E" w:rsidRDefault="009D5BCC" w:rsidP="00A74D58">
      <w:pPr>
        <w:pStyle w:val="Prrafobsico"/>
        <w:suppressAutoHyphens/>
        <w:jc w:val="both"/>
        <w:rPr>
          <w:rFonts w:ascii="Arial" w:hAnsi="Arial" w:cs="Arial"/>
          <w:sz w:val="21"/>
          <w:szCs w:val="21"/>
        </w:rPr>
      </w:pPr>
    </w:p>
    <w:p w14:paraId="1213ECB5" w14:textId="0C5F0C43" w:rsidR="009D010E" w:rsidRPr="009D010E" w:rsidRDefault="009D5BCC" w:rsidP="00A74D58">
      <w:pPr>
        <w:pStyle w:val="Prrafobsico"/>
        <w:suppressAutoHyphens/>
        <w:jc w:val="both"/>
        <w:rPr>
          <w:rFonts w:ascii="Arial" w:hAnsi="Arial" w:cs="Arial"/>
          <w:sz w:val="21"/>
          <w:szCs w:val="21"/>
        </w:rPr>
      </w:pPr>
      <w:r w:rsidRPr="009D010E">
        <w:rPr>
          <w:rFonts w:ascii="Arial" w:hAnsi="Arial" w:cs="Arial"/>
          <w:sz w:val="21"/>
          <w:szCs w:val="21"/>
        </w:rPr>
        <w:t xml:space="preserve">El acuerdo es valorado muy positivamente por los responsables de </w:t>
      </w:r>
      <w:r w:rsidR="001A0CFD" w:rsidRPr="009D010E">
        <w:rPr>
          <w:rFonts w:ascii="Arial" w:hAnsi="Arial" w:cs="Arial"/>
          <w:sz w:val="21"/>
          <w:szCs w:val="21"/>
        </w:rPr>
        <w:t xml:space="preserve">ambas compañías. Para </w:t>
      </w:r>
      <w:r w:rsidR="00A03EC7" w:rsidRPr="009D010E">
        <w:rPr>
          <w:rFonts w:ascii="Arial" w:hAnsi="Arial" w:cs="Arial"/>
          <w:sz w:val="21"/>
          <w:szCs w:val="21"/>
        </w:rPr>
        <w:t xml:space="preserve">Grupo </w:t>
      </w:r>
      <w:r w:rsidR="001A0CFD" w:rsidRPr="009D010E">
        <w:rPr>
          <w:rFonts w:ascii="Arial" w:hAnsi="Arial" w:cs="Arial"/>
          <w:sz w:val="21"/>
          <w:szCs w:val="21"/>
        </w:rPr>
        <w:t>Primafr</w:t>
      </w:r>
      <w:r w:rsidR="00A03EC7" w:rsidRPr="009D010E">
        <w:rPr>
          <w:rFonts w:ascii="Arial" w:hAnsi="Arial" w:cs="Arial"/>
          <w:sz w:val="21"/>
          <w:szCs w:val="21"/>
        </w:rPr>
        <w:t>i</w:t>
      </w:r>
      <w:r w:rsidR="001A0CFD" w:rsidRPr="009D010E">
        <w:rPr>
          <w:rFonts w:ascii="Arial" w:hAnsi="Arial" w:cs="Arial"/>
          <w:sz w:val="21"/>
          <w:szCs w:val="21"/>
        </w:rPr>
        <w:t xml:space="preserve">o, supone </w:t>
      </w:r>
      <w:r w:rsidR="0012551A" w:rsidRPr="009D010E">
        <w:rPr>
          <w:rFonts w:ascii="Arial" w:hAnsi="Arial" w:cs="Arial"/>
          <w:sz w:val="21"/>
          <w:szCs w:val="21"/>
        </w:rPr>
        <w:t>un paso más en su</w:t>
      </w:r>
      <w:r w:rsidR="001A0CFD" w:rsidRPr="009D010E">
        <w:rPr>
          <w:rFonts w:ascii="Arial" w:hAnsi="Arial" w:cs="Arial"/>
          <w:sz w:val="21"/>
          <w:szCs w:val="21"/>
        </w:rPr>
        <w:t xml:space="preserve"> apuesta por las nuevas tecnologías, la diversificación horizontal dentro del sector logístico y el desarrollo de soluciones de transporte que minimicen el impacto ambiental</w:t>
      </w:r>
      <w:r w:rsidR="009D010E" w:rsidRPr="009D010E">
        <w:rPr>
          <w:rFonts w:ascii="Arial" w:hAnsi="Arial" w:cs="Arial"/>
          <w:sz w:val="21"/>
          <w:szCs w:val="21"/>
        </w:rPr>
        <w:t xml:space="preserve">, </w:t>
      </w:r>
      <w:r w:rsidR="00EF7DE7" w:rsidRPr="00EF7DE7">
        <w:rPr>
          <w:rFonts w:ascii="Arial" w:hAnsi="Arial" w:cs="Arial"/>
          <w:sz w:val="21"/>
          <w:szCs w:val="21"/>
        </w:rPr>
        <w:t>en línea con su política</w:t>
      </w:r>
      <w:r w:rsidR="009D010E" w:rsidRPr="00EF7DE7">
        <w:rPr>
          <w:rFonts w:ascii="Arial" w:hAnsi="Arial" w:cs="Arial"/>
          <w:sz w:val="21"/>
          <w:szCs w:val="21"/>
        </w:rPr>
        <w:t xml:space="preserve"> su política de RSC.</w:t>
      </w:r>
      <w:r w:rsidR="009D010E" w:rsidRPr="009D010E">
        <w:rPr>
          <w:rFonts w:ascii="Arial" w:hAnsi="Arial" w:cs="Arial"/>
          <w:sz w:val="21"/>
          <w:szCs w:val="21"/>
        </w:rPr>
        <w:t xml:space="preserve"> Primafr</w:t>
      </w:r>
      <w:r w:rsidR="00116DDD">
        <w:rPr>
          <w:rFonts w:ascii="Arial" w:hAnsi="Arial" w:cs="Arial"/>
          <w:sz w:val="21"/>
          <w:szCs w:val="21"/>
        </w:rPr>
        <w:t>i</w:t>
      </w:r>
      <w:r w:rsidR="009D010E" w:rsidRPr="009D010E">
        <w:rPr>
          <w:rFonts w:ascii="Arial" w:hAnsi="Arial" w:cs="Arial"/>
          <w:sz w:val="21"/>
          <w:szCs w:val="21"/>
        </w:rPr>
        <w:t>o muestra así su compromiso por la logística de última milla, que implica estar lo más cerca posible del consumidor gracias a soluciones tecnológicamente avanzadas, como son los armarios inteligentes de distribución.</w:t>
      </w:r>
    </w:p>
    <w:p w14:paraId="30E84A2E" w14:textId="216C9EF7" w:rsidR="00857165" w:rsidRPr="009D010E" w:rsidRDefault="00857165" w:rsidP="00A74D58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498351C3" w14:textId="30A62938" w:rsidR="009D5BCC" w:rsidRPr="009D010E" w:rsidRDefault="00A03EC7" w:rsidP="001745F6">
      <w:pPr>
        <w:pStyle w:val="Prrafobsico"/>
        <w:suppressAutoHyphens/>
        <w:jc w:val="both"/>
        <w:rPr>
          <w:rFonts w:ascii="Arial" w:hAnsi="Arial" w:cs="Arial"/>
          <w:sz w:val="21"/>
          <w:szCs w:val="21"/>
        </w:rPr>
      </w:pPr>
      <w:r w:rsidRPr="009D010E">
        <w:rPr>
          <w:rFonts w:ascii="Arial" w:hAnsi="Arial" w:cs="Arial"/>
          <w:sz w:val="21"/>
          <w:szCs w:val="21"/>
        </w:rPr>
        <w:t>P</w:t>
      </w:r>
      <w:r w:rsidR="00AF385F" w:rsidRPr="009D010E">
        <w:rPr>
          <w:rFonts w:ascii="Arial" w:hAnsi="Arial" w:cs="Arial"/>
          <w:sz w:val="21"/>
          <w:szCs w:val="21"/>
        </w:rPr>
        <w:t xml:space="preserve">or </w:t>
      </w:r>
      <w:r w:rsidR="00E22D70" w:rsidRPr="009D010E">
        <w:rPr>
          <w:rFonts w:ascii="Arial" w:hAnsi="Arial" w:cs="Arial"/>
          <w:sz w:val="21"/>
          <w:szCs w:val="21"/>
        </w:rPr>
        <w:t>su parte</w:t>
      </w:r>
      <w:r w:rsidR="00AF385F" w:rsidRPr="009D010E">
        <w:rPr>
          <w:rFonts w:ascii="Arial" w:hAnsi="Arial" w:cs="Arial"/>
          <w:sz w:val="21"/>
          <w:szCs w:val="21"/>
        </w:rPr>
        <w:t>, para</w:t>
      </w:r>
      <w:r w:rsidRPr="009D01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D5BCC" w:rsidRPr="009D010E">
        <w:rPr>
          <w:rFonts w:ascii="Arial" w:hAnsi="Arial" w:cs="Arial"/>
          <w:sz w:val="21"/>
          <w:szCs w:val="21"/>
        </w:rPr>
        <w:t>Intelligent</w:t>
      </w:r>
      <w:proofErr w:type="spellEnd"/>
      <w:r w:rsidR="009D5BCC" w:rsidRPr="009D01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D5BCC" w:rsidRPr="009D010E">
        <w:rPr>
          <w:rFonts w:ascii="Arial" w:hAnsi="Arial" w:cs="Arial"/>
          <w:sz w:val="21"/>
          <w:szCs w:val="21"/>
        </w:rPr>
        <w:t>Delivery</w:t>
      </w:r>
      <w:proofErr w:type="spellEnd"/>
      <w:r w:rsidR="00AF385F" w:rsidRPr="009D010E">
        <w:rPr>
          <w:rFonts w:ascii="Arial" w:hAnsi="Arial" w:cs="Arial"/>
          <w:sz w:val="21"/>
          <w:szCs w:val="21"/>
        </w:rPr>
        <w:t xml:space="preserve"> la firma de este acuerdo</w:t>
      </w:r>
      <w:r w:rsidR="00472E60" w:rsidRPr="009D010E">
        <w:rPr>
          <w:rFonts w:ascii="Arial" w:hAnsi="Arial" w:cs="Arial"/>
          <w:sz w:val="21"/>
          <w:szCs w:val="21"/>
        </w:rPr>
        <w:t xml:space="preserve"> supone una puerta de entrada a</w:t>
      </w:r>
      <w:r w:rsidR="009D5BCC" w:rsidRPr="009D010E">
        <w:rPr>
          <w:rFonts w:ascii="Arial" w:hAnsi="Arial" w:cs="Arial"/>
          <w:sz w:val="21"/>
          <w:szCs w:val="21"/>
        </w:rPr>
        <w:t xml:space="preserve"> importantes </w:t>
      </w:r>
      <w:r w:rsidR="009D010E" w:rsidRPr="009D010E">
        <w:rPr>
          <w:rFonts w:ascii="Arial" w:hAnsi="Arial" w:cs="Arial"/>
          <w:sz w:val="21"/>
          <w:szCs w:val="21"/>
        </w:rPr>
        <w:t>oportunidades</w:t>
      </w:r>
      <w:r w:rsidR="009D5BCC" w:rsidRPr="009D010E">
        <w:rPr>
          <w:rFonts w:ascii="Arial" w:hAnsi="Arial" w:cs="Arial"/>
          <w:sz w:val="21"/>
          <w:szCs w:val="21"/>
        </w:rPr>
        <w:t xml:space="preserve"> de cooperación entre las dos empresas, a</w:t>
      </w:r>
      <w:r w:rsidR="00472E60" w:rsidRPr="009D010E">
        <w:rPr>
          <w:rFonts w:ascii="Arial" w:hAnsi="Arial" w:cs="Arial"/>
          <w:sz w:val="21"/>
          <w:szCs w:val="21"/>
        </w:rPr>
        <w:t>umentando</w:t>
      </w:r>
      <w:r w:rsidR="009D5BCC" w:rsidRPr="009D010E">
        <w:rPr>
          <w:rFonts w:ascii="Arial" w:hAnsi="Arial" w:cs="Arial"/>
          <w:sz w:val="21"/>
          <w:szCs w:val="21"/>
        </w:rPr>
        <w:t xml:space="preserve"> así la posibilidad de entrar en el sector del frío para la entrega de última milla de productos perecederos o incluso congelados. En ese sentido, </w:t>
      </w:r>
      <w:proofErr w:type="spellStart"/>
      <w:r w:rsidR="009D5BCC" w:rsidRPr="009D010E">
        <w:rPr>
          <w:rFonts w:ascii="Arial" w:hAnsi="Arial" w:cs="Arial"/>
          <w:sz w:val="21"/>
          <w:szCs w:val="21"/>
        </w:rPr>
        <w:t>Intelligent</w:t>
      </w:r>
      <w:proofErr w:type="spellEnd"/>
      <w:r w:rsidR="009D5BCC" w:rsidRPr="009D01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D5BCC" w:rsidRPr="009D010E">
        <w:rPr>
          <w:rFonts w:ascii="Arial" w:hAnsi="Arial" w:cs="Arial"/>
          <w:sz w:val="21"/>
          <w:szCs w:val="21"/>
        </w:rPr>
        <w:t>Delivery</w:t>
      </w:r>
      <w:proofErr w:type="spellEnd"/>
      <w:r w:rsidR="009D5BCC" w:rsidRPr="009D010E">
        <w:rPr>
          <w:rFonts w:ascii="Arial" w:hAnsi="Arial" w:cs="Arial"/>
          <w:sz w:val="21"/>
          <w:szCs w:val="21"/>
        </w:rPr>
        <w:t xml:space="preserve"> venía dando pasos en el desarrollo de un nuevo modelo de logística de última milla que se concretan y dan un espaldarazo en esta participación de Primafr</w:t>
      </w:r>
      <w:r w:rsidR="00916EFB" w:rsidRPr="009D010E">
        <w:rPr>
          <w:rFonts w:ascii="Arial" w:hAnsi="Arial" w:cs="Arial"/>
          <w:sz w:val="21"/>
          <w:szCs w:val="21"/>
        </w:rPr>
        <w:t>i</w:t>
      </w:r>
      <w:r w:rsidR="009D5BCC" w:rsidRPr="009D010E">
        <w:rPr>
          <w:rFonts w:ascii="Arial" w:hAnsi="Arial" w:cs="Arial"/>
          <w:sz w:val="21"/>
          <w:szCs w:val="21"/>
        </w:rPr>
        <w:t>o.</w:t>
      </w:r>
    </w:p>
    <w:p w14:paraId="0C59E68B" w14:textId="77777777" w:rsidR="009D5BCC" w:rsidRPr="009D010E" w:rsidRDefault="009D5BCC" w:rsidP="001745F6">
      <w:pPr>
        <w:pStyle w:val="Prrafobsico"/>
        <w:suppressAutoHyphens/>
        <w:jc w:val="both"/>
        <w:rPr>
          <w:rFonts w:ascii="Arial" w:hAnsi="Arial" w:cs="Arial"/>
          <w:sz w:val="21"/>
          <w:szCs w:val="21"/>
        </w:rPr>
      </w:pPr>
    </w:p>
    <w:p w14:paraId="6FEE2C73" w14:textId="7D7520C1" w:rsidR="009D5BCC" w:rsidRPr="009D010E" w:rsidRDefault="00903F51" w:rsidP="001745F6">
      <w:pPr>
        <w:pStyle w:val="Prrafobsico"/>
        <w:suppressAutoHyphens/>
        <w:jc w:val="both"/>
        <w:rPr>
          <w:rFonts w:ascii="Arial" w:hAnsi="Arial" w:cs="Arial"/>
          <w:sz w:val="21"/>
          <w:szCs w:val="21"/>
        </w:rPr>
      </w:pPr>
      <w:r w:rsidRPr="009D010E">
        <w:rPr>
          <w:rFonts w:ascii="Arial" w:hAnsi="Arial" w:cs="Arial"/>
          <w:sz w:val="21"/>
          <w:szCs w:val="21"/>
        </w:rPr>
        <w:t>Fruto de este</w:t>
      </w:r>
      <w:r w:rsidR="009D5BCC" w:rsidRPr="009D010E">
        <w:rPr>
          <w:rFonts w:ascii="Arial" w:hAnsi="Arial" w:cs="Arial"/>
          <w:sz w:val="21"/>
          <w:szCs w:val="21"/>
        </w:rPr>
        <w:t xml:space="preserve"> compromiso, Primafr</w:t>
      </w:r>
      <w:r w:rsidR="00916EFB" w:rsidRPr="009D010E">
        <w:rPr>
          <w:rFonts w:ascii="Arial" w:hAnsi="Arial" w:cs="Arial"/>
          <w:sz w:val="21"/>
          <w:szCs w:val="21"/>
        </w:rPr>
        <w:t>io</w:t>
      </w:r>
      <w:r w:rsidR="009D5BCC" w:rsidRPr="009D010E">
        <w:rPr>
          <w:rFonts w:ascii="Arial" w:hAnsi="Arial" w:cs="Arial"/>
          <w:sz w:val="21"/>
          <w:szCs w:val="21"/>
        </w:rPr>
        <w:t xml:space="preserve"> une su camino </w:t>
      </w:r>
      <w:r w:rsidR="009D010E" w:rsidRPr="002F31BA">
        <w:rPr>
          <w:rFonts w:ascii="Arial" w:hAnsi="Arial" w:cs="Arial"/>
          <w:sz w:val="21"/>
          <w:szCs w:val="21"/>
        </w:rPr>
        <w:t>a</w:t>
      </w:r>
      <w:r w:rsidR="009D5BCC" w:rsidRPr="009D01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D5BCC" w:rsidRPr="009D010E">
        <w:rPr>
          <w:rFonts w:ascii="Arial" w:hAnsi="Arial" w:cs="Arial"/>
          <w:sz w:val="21"/>
          <w:szCs w:val="21"/>
        </w:rPr>
        <w:t>Intelligent</w:t>
      </w:r>
      <w:proofErr w:type="spellEnd"/>
      <w:r w:rsidR="009D5BCC" w:rsidRPr="009D01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D5BCC" w:rsidRPr="009D010E">
        <w:rPr>
          <w:rFonts w:ascii="Arial" w:hAnsi="Arial" w:cs="Arial"/>
          <w:sz w:val="21"/>
          <w:szCs w:val="21"/>
        </w:rPr>
        <w:t>Delivery</w:t>
      </w:r>
      <w:proofErr w:type="spellEnd"/>
      <w:r w:rsidR="009D5BCC" w:rsidRPr="009D010E">
        <w:rPr>
          <w:rFonts w:ascii="Arial" w:hAnsi="Arial" w:cs="Arial"/>
          <w:sz w:val="21"/>
          <w:szCs w:val="21"/>
        </w:rPr>
        <w:t xml:space="preserve">, que a través de su marca comercial </w:t>
      </w:r>
      <w:proofErr w:type="spellStart"/>
      <w:r w:rsidR="009D5BCC" w:rsidRPr="009D010E">
        <w:rPr>
          <w:rFonts w:ascii="Arial" w:hAnsi="Arial" w:cs="Arial"/>
          <w:sz w:val="21"/>
          <w:szCs w:val="21"/>
        </w:rPr>
        <w:t>Hapiick</w:t>
      </w:r>
      <w:proofErr w:type="spellEnd"/>
      <w:r w:rsidR="005D3F39" w:rsidRPr="009D010E">
        <w:rPr>
          <w:rFonts w:ascii="Arial" w:hAnsi="Arial" w:cs="Arial"/>
          <w:sz w:val="21"/>
          <w:szCs w:val="21"/>
        </w:rPr>
        <w:t xml:space="preserve">, </w:t>
      </w:r>
      <w:r w:rsidR="009D5BCC" w:rsidRPr="009D010E">
        <w:rPr>
          <w:rFonts w:ascii="Arial" w:hAnsi="Arial" w:cs="Arial"/>
          <w:sz w:val="21"/>
          <w:szCs w:val="21"/>
        </w:rPr>
        <w:t xml:space="preserve">es una empresa de referencia en el sector de la logística de última milla. Contando como clientes con algunas de las empresas más importantes a nivel internacional del sector de la distribución (textil, </w:t>
      </w:r>
      <w:proofErr w:type="spellStart"/>
      <w:r w:rsidR="009D5BCC" w:rsidRPr="009D010E">
        <w:rPr>
          <w:rFonts w:ascii="Arial" w:hAnsi="Arial" w:cs="Arial"/>
          <w:sz w:val="21"/>
          <w:szCs w:val="21"/>
        </w:rPr>
        <w:t>retail</w:t>
      </w:r>
      <w:proofErr w:type="spellEnd"/>
      <w:r w:rsidR="009D5BCC" w:rsidRPr="009D010E">
        <w:rPr>
          <w:rFonts w:ascii="Arial" w:hAnsi="Arial" w:cs="Arial"/>
          <w:sz w:val="21"/>
          <w:szCs w:val="21"/>
        </w:rPr>
        <w:t>, etc.), ID suma ahora a Primafr</w:t>
      </w:r>
      <w:r w:rsidR="007F17C1" w:rsidRPr="009D010E">
        <w:rPr>
          <w:rFonts w:ascii="Arial" w:hAnsi="Arial" w:cs="Arial"/>
          <w:sz w:val="21"/>
          <w:szCs w:val="21"/>
        </w:rPr>
        <w:t xml:space="preserve">io </w:t>
      </w:r>
      <w:r w:rsidR="009D5BCC" w:rsidRPr="009D010E">
        <w:rPr>
          <w:rFonts w:ascii="Arial" w:hAnsi="Arial" w:cs="Arial"/>
          <w:sz w:val="21"/>
          <w:szCs w:val="21"/>
        </w:rPr>
        <w:t xml:space="preserve">en un ambicioso plan de crecimiento para el que ya contaba con inversores de relevancia como el Grupo </w:t>
      </w:r>
      <w:proofErr w:type="spellStart"/>
      <w:r w:rsidR="009D5BCC" w:rsidRPr="009D010E">
        <w:rPr>
          <w:rFonts w:ascii="Arial" w:hAnsi="Arial" w:cs="Arial"/>
          <w:sz w:val="21"/>
          <w:szCs w:val="21"/>
        </w:rPr>
        <w:t>Avia</w:t>
      </w:r>
      <w:proofErr w:type="spellEnd"/>
      <w:r w:rsidR="009D5BCC" w:rsidRPr="009D010E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9D5BCC" w:rsidRPr="009D010E">
        <w:rPr>
          <w:rFonts w:ascii="Arial" w:hAnsi="Arial" w:cs="Arial"/>
          <w:sz w:val="21"/>
          <w:szCs w:val="21"/>
        </w:rPr>
        <w:t>Cleveron</w:t>
      </w:r>
      <w:proofErr w:type="spellEnd"/>
      <w:r w:rsidR="009D5BCC" w:rsidRPr="009D010E">
        <w:rPr>
          <w:rFonts w:ascii="Arial" w:hAnsi="Arial" w:cs="Arial"/>
          <w:sz w:val="21"/>
          <w:szCs w:val="21"/>
        </w:rPr>
        <w:t xml:space="preserve"> o el Gobierno Vasco.</w:t>
      </w:r>
    </w:p>
    <w:p w14:paraId="1F2C1C55" w14:textId="77777777" w:rsidR="009D5BCC" w:rsidRPr="0037158D" w:rsidRDefault="009D5BCC" w:rsidP="009D5BCC">
      <w:pPr>
        <w:pStyle w:val="Prrafobsico"/>
        <w:suppressAutoHyphens/>
        <w:rPr>
          <w:rFonts w:ascii="Arial" w:hAnsi="Arial" w:cs="Arial"/>
          <w:sz w:val="21"/>
          <w:szCs w:val="21"/>
        </w:rPr>
      </w:pPr>
    </w:p>
    <w:p w14:paraId="6DF70145" w14:textId="7F493455" w:rsidR="009D5BCC" w:rsidRPr="0037158D" w:rsidRDefault="009D5BCC" w:rsidP="0037158D">
      <w:pPr>
        <w:pStyle w:val="Prrafobsico"/>
        <w:suppressAutoHyphens/>
        <w:rPr>
          <w:rFonts w:ascii="Arial" w:hAnsi="Arial" w:cs="Arial"/>
          <w:sz w:val="21"/>
          <w:szCs w:val="21"/>
        </w:rPr>
      </w:pPr>
      <w:r w:rsidRPr="0037158D">
        <w:rPr>
          <w:rFonts w:ascii="Arial" w:hAnsi="Arial" w:cs="Arial"/>
          <w:sz w:val="21"/>
          <w:szCs w:val="21"/>
        </w:rPr>
        <w:t>La operación ha estado asesorada por Baker Tilly.</w:t>
      </w:r>
    </w:p>
    <w:p w14:paraId="5E28346A" w14:textId="37F896D3" w:rsidR="00305122" w:rsidRPr="00705A54" w:rsidRDefault="00AB05DE" w:rsidP="006E16A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lastRenderedPageBreak/>
        <w:t>A</w:t>
      </w:r>
      <w:r w:rsidR="00305122" w:rsidRPr="00652A49">
        <w:rPr>
          <w:rFonts w:ascii="Arial" w:hAnsi="Arial" w:cs="Arial"/>
          <w:b/>
          <w:sz w:val="21"/>
          <w:szCs w:val="21"/>
        </w:rPr>
        <w:t>cerca de Primafrio</w:t>
      </w:r>
    </w:p>
    <w:p w14:paraId="1130C82D" w14:textId="792D42C7" w:rsidR="00140DF2" w:rsidRPr="00FA4B72" w:rsidRDefault="00140DF2" w:rsidP="00140DF2">
      <w:pPr>
        <w:spacing w:after="0"/>
        <w:jc w:val="both"/>
        <w:rPr>
          <w:rFonts w:ascii="Arial" w:hAnsi="Arial" w:cs="Arial"/>
          <w:sz w:val="21"/>
          <w:szCs w:val="21"/>
        </w:rPr>
      </w:pPr>
      <w:r w:rsidRPr="00FA4B72">
        <w:rPr>
          <w:rFonts w:ascii="Arial" w:hAnsi="Arial" w:cs="Arial"/>
          <w:sz w:val="21"/>
          <w:szCs w:val="21"/>
        </w:rPr>
        <w:t>Primafrio es la primera empresa de transporte de productos hortofrutícolas de España y una de las más importantes de Europa. Cuenta con una experiencia de más de 50 años en el sector del transporte frigorífico nacional e internacional, siendo Alemania, Reino Unido y Francia los principales países destino de una gama de servicios en los que el transporte frigorífico supone el mayor volumen del negocio, seguido de los servicios logísticos.</w:t>
      </w:r>
    </w:p>
    <w:p w14:paraId="6B204220" w14:textId="77777777" w:rsidR="00140DF2" w:rsidRPr="00140DF2" w:rsidRDefault="00140DF2" w:rsidP="000C48E4">
      <w:pPr>
        <w:spacing w:after="0"/>
        <w:jc w:val="both"/>
        <w:rPr>
          <w:rFonts w:ascii="Arial" w:hAnsi="Arial" w:cs="Arial"/>
          <w:color w:val="FF0000"/>
          <w:sz w:val="21"/>
          <w:szCs w:val="21"/>
        </w:rPr>
      </w:pPr>
    </w:p>
    <w:p w14:paraId="0A4B02A9" w14:textId="77777777" w:rsidR="009D5BCC" w:rsidRPr="00705A54" w:rsidRDefault="009D5BCC" w:rsidP="009D5BC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05A54">
        <w:rPr>
          <w:rFonts w:ascii="Arial" w:hAnsi="Arial" w:cs="Arial"/>
          <w:b/>
          <w:sz w:val="20"/>
          <w:szCs w:val="20"/>
        </w:rPr>
        <w:t xml:space="preserve">Para más información: </w:t>
      </w:r>
    </w:p>
    <w:p w14:paraId="7AB1BC26" w14:textId="77777777" w:rsidR="009D5BCC" w:rsidRDefault="009D5BCC" w:rsidP="009D5BC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05A54">
        <w:rPr>
          <w:rFonts w:ascii="Arial" w:hAnsi="Arial" w:cs="Arial"/>
          <w:sz w:val="20"/>
          <w:szCs w:val="20"/>
        </w:rPr>
        <w:t>José Tamarit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8BE4D6" w14:textId="77777777" w:rsidR="009D5BCC" w:rsidRDefault="009D5BCC" w:rsidP="009D5BC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Patricia Crespo</w:t>
      </w:r>
      <w:r w:rsidRPr="00705A54">
        <w:rPr>
          <w:rFonts w:ascii="Arial" w:hAnsi="Arial" w:cs="Arial"/>
          <w:sz w:val="20"/>
          <w:szCs w:val="20"/>
        </w:rPr>
        <w:br/>
      </w:r>
      <w:hyperlink r:id="rId9" w:history="1">
        <w:r w:rsidRPr="00726354">
          <w:rPr>
            <w:rStyle w:val="Hipervnculo"/>
            <w:rFonts w:ascii="Arial" w:hAnsi="Arial" w:cs="Arial"/>
            <w:sz w:val="20"/>
            <w:szCs w:val="20"/>
          </w:rPr>
          <w:t>jose.tamarit@evercom.es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4D68FEE" w14:textId="1D506B90" w:rsidR="009D5BCC" w:rsidRDefault="002C0F9C" w:rsidP="009D5BC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10" w:history="1">
        <w:r w:rsidR="009D5BCC" w:rsidRPr="00572C7A">
          <w:rPr>
            <w:rStyle w:val="Hipervnculo"/>
            <w:rFonts w:ascii="Arial" w:hAnsi="Arial" w:cs="Arial"/>
            <w:sz w:val="20"/>
            <w:szCs w:val="20"/>
          </w:rPr>
          <w:t>patricia.crespo@evercom.es</w:t>
        </w:r>
      </w:hyperlink>
      <w:r w:rsidR="009D5BCC">
        <w:rPr>
          <w:rFonts w:ascii="Arial" w:hAnsi="Arial" w:cs="Arial"/>
          <w:sz w:val="20"/>
          <w:szCs w:val="20"/>
        </w:rPr>
        <w:t xml:space="preserve"> </w:t>
      </w:r>
    </w:p>
    <w:p w14:paraId="38449BA9" w14:textId="6FF92C59" w:rsidR="009D5BCC" w:rsidRPr="00705A54" w:rsidRDefault="002C0F9C" w:rsidP="009D5BC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11" w:history="1">
        <w:r w:rsidR="009D5BCC" w:rsidRPr="007C5F33">
          <w:rPr>
            <w:rStyle w:val="Hipervnculo"/>
            <w:rFonts w:ascii="Arial" w:hAnsi="Arial" w:cs="Arial"/>
            <w:sz w:val="20"/>
            <w:szCs w:val="20"/>
          </w:rPr>
          <w:t>www.primafrio.com</w:t>
        </w:r>
      </w:hyperlink>
      <w:r w:rsidR="009D5BCC">
        <w:rPr>
          <w:rFonts w:ascii="Arial" w:hAnsi="Arial" w:cs="Arial"/>
          <w:sz w:val="20"/>
          <w:szCs w:val="20"/>
        </w:rPr>
        <w:t xml:space="preserve"> </w:t>
      </w:r>
    </w:p>
    <w:p w14:paraId="365C5B0E" w14:textId="77777777" w:rsidR="009D5BCC" w:rsidRPr="00913F96" w:rsidRDefault="009D5BCC" w:rsidP="009D5BC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05A54">
        <w:rPr>
          <w:rFonts w:ascii="Arial" w:hAnsi="Arial" w:cs="Arial"/>
          <w:sz w:val="20"/>
          <w:szCs w:val="20"/>
        </w:rPr>
        <w:t>91 577 92 72</w:t>
      </w:r>
    </w:p>
    <w:p w14:paraId="13F3C7F7" w14:textId="77777777" w:rsidR="009D5BCC" w:rsidRDefault="009D5BCC" w:rsidP="000C48E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A9DD42" w14:textId="55ABB174" w:rsidR="000C48E4" w:rsidRDefault="000C48E4" w:rsidP="000C48E4">
      <w:pPr>
        <w:jc w:val="both"/>
        <w:rPr>
          <w:rFonts w:ascii="Arial" w:hAnsi="Arial" w:cs="Arial"/>
          <w:sz w:val="21"/>
          <w:szCs w:val="21"/>
        </w:rPr>
      </w:pPr>
    </w:p>
    <w:p w14:paraId="07DDA62D" w14:textId="16A59D21" w:rsidR="009D5BCC" w:rsidRPr="008B3175" w:rsidRDefault="009D5BCC" w:rsidP="009D5BC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B3175">
        <w:rPr>
          <w:rFonts w:ascii="Arial" w:hAnsi="Arial" w:cs="Arial"/>
          <w:b/>
          <w:sz w:val="21"/>
          <w:szCs w:val="21"/>
        </w:rPr>
        <w:t xml:space="preserve">Acerca de </w:t>
      </w:r>
      <w:proofErr w:type="spellStart"/>
      <w:r w:rsidRPr="008B3175">
        <w:rPr>
          <w:rFonts w:ascii="Arial" w:hAnsi="Arial" w:cs="Arial"/>
          <w:b/>
          <w:sz w:val="21"/>
          <w:szCs w:val="21"/>
        </w:rPr>
        <w:t>Intelligent</w:t>
      </w:r>
      <w:proofErr w:type="spellEnd"/>
      <w:r w:rsidRPr="008B317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8B3175">
        <w:rPr>
          <w:rFonts w:ascii="Arial" w:hAnsi="Arial" w:cs="Arial"/>
          <w:b/>
          <w:sz w:val="21"/>
          <w:szCs w:val="21"/>
        </w:rPr>
        <w:t>Delivery</w:t>
      </w:r>
      <w:proofErr w:type="spellEnd"/>
      <w:r w:rsidRPr="008B3175">
        <w:rPr>
          <w:rFonts w:ascii="Arial" w:hAnsi="Arial" w:cs="Arial"/>
          <w:b/>
          <w:sz w:val="21"/>
          <w:szCs w:val="21"/>
        </w:rPr>
        <w:t xml:space="preserve"> (ID)</w:t>
      </w:r>
    </w:p>
    <w:p w14:paraId="5EA2118C" w14:textId="0E69198A" w:rsidR="008B3175" w:rsidRPr="008B3175" w:rsidRDefault="008B3175" w:rsidP="008B3175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B3175">
        <w:rPr>
          <w:rFonts w:ascii="Arial" w:eastAsia="Times New Roman" w:hAnsi="Arial" w:cs="Arial"/>
          <w:color w:val="000000"/>
          <w:sz w:val="21"/>
          <w:szCs w:val="21"/>
        </w:rPr>
        <w:t>Intelligent</w:t>
      </w:r>
      <w:proofErr w:type="spellEnd"/>
      <w:r w:rsidRPr="008B31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B3175">
        <w:rPr>
          <w:rFonts w:ascii="Arial" w:eastAsia="Times New Roman" w:hAnsi="Arial" w:cs="Arial"/>
          <w:color w:val="000000"/>
          <w:sz w:val="21"/>
          <w:szCs w:val="21"/>
        </w:rPr>
        <w:t>delivery</w:t>
      </w:r>
      <w:proofErr w:type="spellEnd"/>
      <w:r w:rsidRPr="008B3175">
        <w:rPr>
          <w:rFonts w:ascii="Arial" w:eastAsia="Times New Roman" w:hAnsi="Arial" w:cs="Arial"/>
          <w:color w:val="000000"/>
          <w:sz w:val="21"/>
          <w:szCs w:val="21"/>
        </w:rPr>
        <w:t xml:space="preserve"> es una empresa que ofrece servicios de </w:t>
      </w:r>
      <w:proofErr w:type="spellStart"/>
      <w:r w:rsidRPr="008B3175">
        <w:rPr>
          <w:rFonts w:ascii="Arial" w:eastAsia="Times New Roman" w:hAnsi="Arial" w:cs="Arial"/>
          <w:color w:val="000000"/>
          <w:sz w:val="21"/>
          <w:szCs w:val="21"/>
        </w:rPr>
        <w:t>click</w:t>
      </w:r>
      <w:proofErr w:type="spellEnd"/>
      <w:r w:rsidRPr="008B3175">
        <w:rPr>
          <w:rFonts w:ascii="Arial" w:eastAsia="Times New Roman" w:hAnsi="Arial" w:cs="Arial"/>
          <w:color w:val="000000"/>
          <w:sz w:val="21"/>
          <w:szCs w:val="21"/>
        </w:rPr>
        <w:t xml:space="preserve"> and </w:t>
      </w:r>
      <w:proofErr w:type="spellStart"/>
      <w:r w:rsidRPr="008B3175">
        <w:rPr>
          <w:rFonts w:ascii="Arial" w:eastAsia="Times New Roman" w:hAnsi="Arial" w:cs="Arial"/>
          <w:color w:val="000000"/>
          <w:sz w:val="21"/>
          <w:szCs w:val="21"/>
        </w:rPr>
        <w:t>collect</w:t>
      </w:r>
      <w:proofErr w:type="spellEnd"/>
      <w:r w:rsidRPr="008B3175">
        <w:rPr>
          <w:rFonts w:ascii="Arial" w:eastAsia="Times New Roman" w:hAnsi="Arial" w:cs="Arial"/>
          <w:color w:val="000000"/>
          <w:sz w:val="21"/>
          <w:szCs w:val="21"/>
        </w:rPr>
        <w:t xml:space="preserve"> en España y Portugal mediante terminales automatizados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6C392A5" w14:textId="715BC0D2" w:rsidR="009D5BCC" w:rsidRPr="008B3175" w:rsidRDefault="008B3175" w:rsidP="008B3175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B3175">
        <w:rPr>
          <w:rFonts w:ascii="Arial" w:eastAsia="Times New Roman" w:hAnsi="Arial" w:cs="Arial"/>
          <w:color w:val="000000"/>
          <w:sz w:val="21"/>
          <w:szCs w:val="21"/>
        </w:rPr>
        <w:t xml:space="preserve">( desde taquillas inteligentes hasta robótica) para sectores como el logístico, </w:t>
      </w:r>
      <w:proofErr w:type="spellStart"/>
      <w:r w:rsidRPr="008B3175">
        <w:rPr>
          <w:rFonts w:ascii="Arial" w:eastAsia="Times New Roman" w:hAnsi="Arial" w:cs="Arial"/>
          <w:color w:val="000000"/>
          <w:sz w:val="21"/>
          <w:szCs w:val="21"/>
        </w:rPr>
        <w:t>retail</w:t>
      </w:r>
      <w:proofErr w:type="spellEnd"/>
      <w:r w:rsidRPr="008B3175">
        <w:rPr>
          <w:rFonts w:ascii="Arial" w:eastAsia="Times New Roman" w:hAnsi="Arial" w:cs="Arial"/>
          <w:color w:val="000000"/>
          <w:sz w:val="21"/>
          <w:szCs w:val="21"/>
        </w:rPr>
        <w:t>, corporate y otros. Se basa en dar soluciones llave en mano con gran capacidad para adaptarse a diferentes necesidades derivadas de la entrega y recogida de paquetería en un terminal automatizado.</w:t>
      </w:r>
    </w:p>
    <w:p w14:paraId="0299F8CF" w14:textId="5C019133" w:rsidR="00305122" w:rsidRPr="008B3175" w:rsidRDefault="00305122" w:rsidP="00694CD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B3175">
        <w:rPr>
          <w:rFonts w:ascii="Arial" w:hAnsi="Arial" w:cs="Arial"/>
          <w:b/>
          <w:sz w:val="20"/>
          <w:szCs w:val="20"/>
        </w:rPr>
        <w:t>Para más información:</w:t>
      </w:r>
      <w:r w:rsidR="001C1DA7" w:rsidRPr="008B3175">
        <w:rPr>
          <w:rFonts w:ascii="Arial" w:hAnsi="Arial" w:cs="Arial"/>
          <w:b/>
          <w:sz w:val="20"/>
          <w:szCs w:val="20"/>
        </w:rPr>
        <w:t xml:space="preserve"> </w:t>
      </w:r>
    </w:p>
    <w:p w14:paraId="432C3269" w14:textId="5039E32F" w:rsidR="00BA1985" w:rsidRPr="008B3175" w:rsidRDefault="00BA1985" w:rsidP="00694CD4">
      <w:pPr>
        <w:spacing w:after="0"/>
        <w:jc w:val="right"/>
        <w:rPr>
          <w:rFonts w:ascii="Arial" w:hAnsi="Arial" w:cs="Arial"/>
          <w:sz w:val="21"/>
          <w:szCs w:val="21"/>
        </w:rPr>
      </w:pPr>
      <w:r w:rsidRPr="008B3175">
        <w:rPr>
          <w:rFonts w:ascii="Arial" w:hAnsi="Arial" w:cs="Arial"/>
          <w:sz w:val="21"/>
          <w:szCs w:val="21"/>
        </w:rPr>
        <w:t xml:space="preserve">946 097 033 o </w:t>
      </w:r>
      <w:hyperlink r:id="rId12" w:history="1">
        <w:r w:rsidR="00EE4DBB" w:rsidRPr="006E4E65">
          <w:rPr>
            <w:rStyle w:val="Hipervnculo"/>
            <w:rFonts w:ascii="Arial" w:hAnsi="Arial" w:cs="Arial"/>
            <w:sz w:val="21"/>
            <w:szCs w:val="21"/>
          </w:rPr>
          <w:t>info@hapiick.com</w:t>
        </w:r>
      </w:hyperlink>
      <w:r w:rsidR="00EE4DBB">
        <w:rPr>
          <w:rFonts w:ascii="Arial" w:hAnsi="Arial" w:cs="Arial"/>
          <w:sz w:val="21"/>
          <w:szCs w:val="21"/>
        </w:rPr>
        <w:t xml:space="preserve"> </w:t>
      </w:r>
    </w:p>
    <w:p w14:paraId="0ED97FC4" w14:textId="77777777" w:rsidR="00D04754" w:rsidRPr="0033594C" w:rsidRDefault="00D04754" w:rsidP="0033594C">
      <w:pPr>
        <w:spacing w:after="0" w:line="240" w:lineRule="auto"/>
        <w:rPr>
          <w:rFonts w:ascii="Arial" w:hAnsi="Arial" w:cs="Arial"/>
        </w:rPr>
      </w:pPr>
    </w:p>
    <w:sectPr w:rsidR="00D04754" w:rsidRPr="0033594C" w:rsidSect="001D04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4DE1" w14:textId="77777777" w:rsidR="00724AD6" w:rsidRDefault="00724AD6" w:rsidP="00511F03">
      <w:pPr>
        <w:spacing w:after="0" w:line="240" w:lineRule="auto"/>
      </w:pPr>
      <w:r>
        <w:separator/>
      </w:r>
    </w:p>
  </w:endnote>
  <w:endnote w:type="continuationSeparator" w:id="0">
    <w:p w14:paraId="5EC99AB6" w14:textId="77777777" w:rsidR="00724AD6" w:rsidRDefault="00724AD6" w:rsidP="0051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Roman">
    <w:altName w:val="Helvetica LT Std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LTStd-Light">
    <w:altName w:val="Helvetica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Bold">
    <w:altName w:val="Helvetica LT Std Bold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9D4C8" w14:textId="77777777" w:rsidR="001D0435" w:rsidRDefault="001D043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181453"/>
      <w:docPartObj>
        <w:docPartGallery w:val="Page Numbers (Bottom of Page)"/>
        <w:docPartUnique/>
      </w:docPartObj>
    </w:sdtPr>
    <w:sdtEndPr/>
    <w:sdtContent>
      <w:p w14:paraId="458866B0" w14:textId="77777777" w:rsidR="00097952" w:rsidRDefault="000979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F9C">
          <w:rPr>
            <w:noProof/>
          </w:rPr>
          <w:t>2</w:t>
        </w:r>
        <w:r>
          <w:fldChar w:fldCharType="end"/>
        </w:r>
      </w:p>
    </w:sdtContent>
  </w:sdt>
  <w:p w14:paraId="1CD83D37" w14:textId="77777777" w:rsidR="00097952" w:rsidRDefault="0009795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41EC" w14:textId="77777777" w:rsidR="001D0435" w:rsidRDefault="001D043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E6EE3" w14:textId="77777777" w:rsidR="00724AD6" w:rsidRDefault="00724AD6" w:rsidP="00511F03">
      <w:pPr>
        <w:spacing w:after="0" w:line="240" w:lineRule="auto"/>
      </w:pPr>
      <w:r>
        <w:separator/>
      </w:r>
    </w:p>
  </w:footnote>
  <w:footnote w:type="continuationSeparator" w:id="0">
    <w:p w14:paraId="30CF8814" w14:textId="77777777" w:rsidR="00724AD6" w:rsidRDefault="00724AD6" w:rsidP="0051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6838" w14:textId="77777777" w:rsidR="001D0435" w:rsidRDefault="001D043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54742" w14:textId="22279ECD" w:rsidR="00097952" w:rsidRPr="00CD468B" w:rsidRDefault="00097952" w:rsidP="001D0435">
    <w:pPr>
      <w:pStyle w:val="Encabezado"/>
      <w:tabs>
        <w:tab w:val="clear" w:pos="4419"/>
        <w:tab w:val="clear" w:pos="8838"/>
        <w:tab w:val="left" w:pos="6140"/>
      </w:tabs>
      <w:rPr>
        <w:rFonts w:ascii="Arial" w:hAnsi="Arial" w:cs="Arial"/>
        <w:b/>
        <w:sz w:val="28"/>
      </w:rPr>
    </w:pPr>
    <w:bookmarkStart w:id="0" w:name="_GoBack"/>
    <w:bookmarkEnd w:id="0"/>
    <w:r w:rsidRPr="00322710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D08BD30" wp14:editId="2A6F7686">
          <wp:simplePos x="0" y="0"/>
          <wp:positionH relativeFrom="column">
            <wp:posOffset>3886200</wp:posOffset>
          </wp:positionH>
          <wp:positionV relativeFrom="paragraph">
            <wp:posOffset>-121285</wp:posOffset>
          </wp:positionV>
          <wp:extent cx="1503045" cy="699135"/>
          <wp:effectExtent l="0" t="0" r="0" b="0"/>
          <wp:wrapSquare wrapText="bothSides"/>
          <wp:docPr id="1" name="Imagen 1" descr="PRIMAF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F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435">
      <w:rPr>
        <w:rFonts w:ascii="Arial" w:hAnsi="Arial" w:cs="Arial"/>
        <w:b/>
        <w:noProof/>
        <w:sz w:val="28"/>
      </w:rPr>
      <w:drawing>
        <wp:inline distT="0" distB="0" distL="0" distR="0" wp14:anchorId="1768BB17" wp14:editId="6C4E4A12">
          <wp:extent cx="1405476" cy="455295"/>
          <wp:effectExtent l="0" t="0" r="0" b="190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476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B8DE8" w14:textId="77777777" w:rsidR="00097952" w:rsidRPr="00D712BE" w:rsidRDefault="00097952" w:rsidP="007D3ECC">
    <w:pPr>
      <w:pStyle w:val="Encabezado"/>
      <w:jc w:val="center"/>
    </w:pPr>
    <w:r w:rsidRPr="00D712BE">
      <w:t>NOTA DE PRENSA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3409E" w14:textId="77777777" w:rsidR="001D0435" w:rsidRDefault="001D043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440"/>
    <w:multiLevelType w:val="hybridMultilevel"/>
    <w:tmpl w:val="5BB0F39C"/>
    <w:lvl w:ilvl="0" w:tplc="78444E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F19"/>
    <w:multiLevelType w:val="hybridMultilevel"/>
    <w:tmpl w:val="0256E74E"/>
    <w:lvl w:ilvl="0" w:tplc="E22C6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044ED"/>
    <w:multiLevelType w:val="hybridMultilevel"/>
    <w:tmpl w:val="D0504C58"/>
    <w:lvl w:ilvl="0" w:tplc="6E4CC11E">
      <w:start w:val="1"/>
      <w:numFmt w:val="bullet"/>
      <w:lvlText w:val="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C4F45"/>
    <w:multiLevelType w:val="hybridMultilevel"/>
    <w:tmpl w:val="BF281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00C05"/>
    <w:multiLevelType w:val="hybridMultilevel"/>
    <w:tmpl w:val="B0BA5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F08"/>
    <w:multiLevelType w:val="hybridMultilevel"/>
    <w:tmpl w:val="DEFCEF7C"/>
    <w:lvl w:ilvl="0" w:tplc="F4DA107A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A2E56"/>
    <w:multiLevelType w:val="hybridMultilevel"/>
    <w:tmpl w:val="95A8E6C8"/>
    <w:lvl w:ilvl="0" w:tplc="9DF2DF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609A1"/>
    <w:multiLevelType w:val="hybridMultilevel"/>
    <w:tmpl w:val="487C26E6"/>
    <w:lvl w:ilvl="0" w:tplc="438E00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E2184"/>
    <w:multiLevelType w:val="hybridMultilevel"/>
    <w:tmpl w:val="0F9E64C8"/>
    <w:lvl w:ilvl="0" w:tplc="78444E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17C31"/>
    <w:multiLevelType w:val="hybridMultilevel"/>
    <w:tmpl w:val="6BC6E6E4"/>
    <w:lvl w:ilvl="0" w:tplc="BF0833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910F5"/>
    <w:multiLevelType w:val="hybridMultilevel"/>
    <w:tmpl w:val="4ED22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4188E"/>
    <w:multiLevelType w:val="hybridMultilevel"/>
    <w:tmpl w:val="379A8E8E"/>
    <w:lvl w:ilvl="0" w:tplc="9DF2DF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3B1A4F"/>
    <w:multiLevelType w:val="hybridMultilevel"/>
    <w:tmpl w:val="14926CA2"/>
    <w:lvl w:ilvl="0" w:tplc="6E4CC11E">
      <w:start w:val="1"/>
      <w:numFmt w:val="bullet"/>
      <w:lvlText w:val="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B428A"/>
    <w:multiLevelType w:val="hybridMultilevel"/>
    <w:tmpl w:val="801AFE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142658"/>
    <w:multiLevelType w:val="hybridMultilevel"/>
    <w:tmpl w:val="661A5646"/>
    <w:lvl w:ilvl="0" w:tplc="A8FEC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977DD"/>
    <w:multiLevelType w:val="hybridMultilevel"/>
    <w:tmpl w:val="3CFC013E"/>
    <w:lvl w:ilvl="0" w:tplc="BF0833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93DA4"/>
    <w:multiLevelType w:val="hybridMultilevel"/>
    <w:tmpl w:val="D506EFCA"/>
    <w:lvl w:ilvl="0" w:tplc="A8FEC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10093"/>
    <w:multiLevelType w:val="hybridMultilevel"/>
    <w:tmpl w:val="824C1AF8"/>
    <w:lvl w:ilvl="0" w:tplc="9B629A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7177F1"/>
    <w:multiLevelType w:val="hybridMultilevel"/>
    <w:tmpl w:val="4E1283CC"/>
    <w:lvl w:ilvl="0" w:tplc="78444E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60198"/>
    <w:multiLevelType w:val="hybridMultilevel"/>
    <w:tmpl w:val="81F873AA"/>
    <w:lvl w:ilvl="0" w:tplc="3738B496">
      <w:numFmt w:val="bullet"/>
      <w:lvlText w:val=""/>
      <w:lvlJc w:val="left"/>
      <w:pPr>
        <w:ind w:left="720" w:hanging="360"/>
      </w:pPr>
      <w:rPr>
        <w:rFonts w:ascii="Wingdings" w:eastAsiaTheme="minorHAnsi" w:hAnsi="Wingdings" w:cstheme="minorBidi" w:hint="default"/>
        <w:color w:val="7F7F7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D210E"/>
    <w:multiLevelType w:val="hybridMultilevel"/>
    <w:tmpl w:val="CB82DDBA"/>
    <w:lvl w:ilvl="0" w:tplc="A8FEC7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BD1236"/>
    <w:multiLevelType w:val="hybridMultilevel"/>
    <w:tmpl w:val="D0E8D7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0F3761"/>
    <w:multiLevelType w:val="hybridMultilevel"/>
    <w:tmpl w:val="6530554C"/>
    <w:lvl w:ilvl="0" w:tplc="70C46E88">
      <w:start w:val="1"/>
      <w:numFmt w:val="bullet"/>
      <w:lvlText w:val="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103D1C"/>
    <w:multiLevelType w:val="hybridMultilevel"/>
    <w:tmpl w:val="117871DC"/>
    <w:lvl w:ilvl="0" w:tplc="78444E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7092F"/>
    <w:multiLevelType w:val="hybridMultilevel"/>
    <w:tmpl w:val="0F30E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87121"/>
    <w:multiLevelType w:val="hybridMultilevel"/>
    <w:tmpl w:val="C1A696CA"/>
    <w:lvl w:ilvl="0" w:tplc="438E00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25"/>
  </w:num>
  <w:num w:numId="5">
    <w:abstractNumId w:val="7"/>
  </w:num>
  <w:num w:numId="6">
    <w:abstractNumId w:val="22"/>
  </w:num>
  <w:num w:numId="7">
    <w:abstractNumId w:val="20"/>
  </w:num>
  <w:num w:numId="8">
    <w:abstractNumId w:val="2"/>
  </w:num>
  <w:num w:numId="9">
    <w:abstractNumId w:val="12"/>
  </w:num>
  <w:num w:numId="10">
    <w:abstractNumId w:val="6"/>
  </w:num>
  <w:num w:numId="11">
    <w:abstractNumId w:val="16"/>
  </w:num>
  <w:num w:numId="12">
    <w:abstractNumId w:val="14"/>
  </w:num>
  <w:num w:numId="13">
    <w:abstractNumId w:val="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2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0"/>
  </w:num>
  <w:num w:numId="23">
    <w:abstractNumId w:val="15"/>
  </w:num>
  <w:num w:numId="24">
    <w:abstractNumId w:val="9"/>
  </w:num>
  <w:num w:numId="25">
    <w:abstractNumId w:val="5"/>
  </w:num>
  <w:num w:numId="26">
    <w:abstractNumId w:val="24"/>
  </w:num>
  <w:num w:numId="27">
    <w:abstractNumId w:val="13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DD"/>
    <w:rsid w:val="00001844"/>
    <w:rsid w:val="00003C21"/>
    <w:rsid w:val="000043C1"/>
    <w:rsid w:val="0000464B"/>
    <w:rsid w:val="00004697"/>
    <w:rsid w:val="000047B0"/>
    <w:rsid w:val="0000489E"/>
    <w:rsid w:val="00005CE3"/>
    <w:rsid w:val="00006E12"/>
    <w:rsid w:val="00007541"/>
    <w:rsid w:val="000115BB"/>
    <w:rsid w:val="0001255E"/>
    <w:rsid w:val="00012AAE"/>
    <w:rsid w:val="00013A7C"/>
    <w:rsid w:val="000156BF"/>
    <w:rsid w:val="000159AD"/>
    <w:rsid w:val="00016F6F"/>
    <w:rsid w:val="00021B6E"/>
    <w:rsid w:val="00022BB2"/>
    <w:rsid w:val="000246F8"/>
    <w:rsid w:val="0002591F"/>
    <w:rsid w:val="0002715B"/>
    <w:rsid w:val="00030207"/>
    <w:rsid w:val="00031114"/>
    <w:rsid w:val="000329A7"/>
    <w:rsid w:val="0003348D"/>
    <w:rsid w:val="00035375"/>
    <w:rsid w:val="00035526"/>
    <w:rsid w:val="0003743E"/>
    <w:rsid w:val="000376EE"/>
    <w:rsid w:val="0003788F"/>
    <w:rsid w:val="000417FE"/>
    <w:rsid w:val="0004288A"/>
    <w:rsid w:val="00042998"/>
    <w:rsid w:val="000443C0"/>
    <w:rsid w:val="00044BAF"/>
    <w:rsid w:val="00045479"/>
    <w:rsid w:val="000479F5"/>
    <w:rsid w:val="000506A8"/>
    <w:rsid w:val="00052F0B"/>
    <w:rsid w:val="000533D0"/>
    <w:rsid w:val="000536ED"/>
    <w:rsid w:val="00054E1E"/>
    <w:rsid w:val="0005521E"/>
    <w:rsid w:val="000553CF"/>
    <w:rsid w:val="000553F0"/>
    <w:rsid w:val="000555F8"/>
    <w:rsid w:val="00056B19"/>
    <w:rsid w:val="000571AC"/>
    <w:rsid w:val="000572CF"/>
    <w:rsid w:val="00060997"/>
    <w:rsid w:val="00062577"/>
    <w:rsid w:val="0006375E"/>
    <w:rsid w:val="00064B3D"/>
    <w:rsid w:val="00065BE0"/>
    <w:rsid w:val="00065EAD"/>
    <w:rsid w:val="00066448"/>
    <w:rsid w:val="000666D9"/>
    <w:rsid w:val="000703A3"/>
    <w:rsid w:val="00070DF1"/>
    <w:rsid w:val="00071318"/>
    <w:rsid w:val="00071F3D"/>
    <w:rsid w:val="00072AAE"/>
    <w:rsid w:val="00072D32"/>
    <w:rsid w:val="00077284"/>
    <w:rsid w:val="000805C7"/>
    <w:rsid w:val="000828AE"/>
    <w:rsid w:val="00083668"/>
    <w:rsid w:val="00083912"/>
    <w:rsid w:val="000853BB"/>
    <w:rsid w:val="00085418"/>
    <w:rsid w:val="000866E0"/>
    <w:rsid w:val="00090725"/>
    <w:rsid w:val="00090B0F"/>
    <w:rsid w:val="00090E13"/>
    <w:rsid w:val="00091D0A"/>
    <w:rsid w:val="00092BDA"/>
    <w:rsid w:val="00092D9E"/>
    <w:rsid w:val="000937BC"/>
    <w:rsid w:val="00093D7C"/>
    <w:rsid w:val="000949C1"/>
    <w:rsid w:val="00096516"/>
    <w:rsid w:val="00096F6E"/>
    <w:rsid w:val="00097952"/>
    <w:rsid w:val="00097EAB"/>
    <w:rsid w:val="000A1E9A"/>
    <w:rsid w:val="000A347B"/>
    <w:rsid w:val="000A3A06"/>
    <w:rsid w:val="000A3BE0"/>
    <w:rsid w:val="000A5C81"/>
    <w:rsid w:val="000A7518"/>
    <w:rsid w:val="000A77C6"/>
    <w:rsid w:val="000B06EE"/>
    <w:rsid w:val="000B141D"/>
    <w:rsid w:val="000B2EAF"/>
    <w:rsid w:val="000B5BD0"/>
    <w:rsid w:val="000B700B"/>
    <w:rsid w:val="000B70A8"/>
    <w:rsid w:val="000C0E00"/>
    <w:rsid w:val="000C1107"/>
    <w:rsid w:val="000C120A"/>
    <w:rsid w:val="000C18B4"/>
    <w:rsid w:val="000C1A6C"/>
    <w:rsid w:val="000C1B6C"/>
    <w:rsid w:val="000C1F6D"/>
    <w:rsid w:val="000C2E39"/>
    <w:rsid w:val="000C3B14"/>
    <w:rsid w:val="000C48E4"/>
    <w:rsid w:val="000C6FCA"/>
    <w:rsid w:val="000C7587"/>
    <w:rsid w:val="000D0FF5"/>
    <w:rsid w:val="000D549F"/>
    <w:rsid w:val="000D5D35"/>
    <w:rsid w:val="000D6799"/>
    <w:rsid w:val="000D6DAC"/>
    <w:rsid w:val="000D6EEF"/>
    <w:rsid w:val="000D6F9B"/>
    <w:rsid w:val="000E0555"/>
    <w:rsid w:val="000E0AD6"/>
    <w:rsid w:val="000E0D09"/>
    <w:rsid w:val="000E224F"/>
    <w:rsid w:val="000E4188"/>
    <w:rsid w:val="000E45E0"/>
    <w:rsid w:val="000E5B0F"/>
    <w:rsid w:val="000E600E"/>
    <w:rsid w:val="000E60E7"/>
    <w:rsid w:val="000E6821"/>
    <w:rsid w:val="000E693A"/>
    <w:rsid w:val="000F494E"/>
    <w:rsid w:val="000F4B1F"/>
    <w:rsid w:val="000F59BC"/>
    <w:rsid w:val="000F5BA9"/>
    <w:rsid w:val="000F601F"/>
    <w:rsid w:val="000F79BC"/>
    <w:rsid w:val="00101854"/>
    <w:rsid w:val="001034A7"/>
    <w:rsid w:val="00103667"/>
    <w:rsid w:val="00103774"/>
    <w:rsid w:val="00103C66"/>
    <w:rsid w:val="00104EED"/>
    <w:rsid w:val="00106643"/>
    <w:rsid w:val="00106C36"/>
    <w:rsid w:val="001070F2"/>
    <w:rsid w:val="001102EC"/>
    <w:rsid w:val="00111ED6"/>
    <w:rsid w:val="00112DAD"/>
    <w:rsid w:val="001135A1"/>
    <w:rsid w:val="00113D27"/>
    <w:rsid w:val="00114178"/>
    <w:rsid w:val="00114648"/>
    <w:rsid w:val="00115A6E"/>
    <w:rsid w:val="00116DDD"/>
    <w:rsid w:val="0012003D"/>
    <w:rsid w:val="001204C2"/>
    <w:rsid w:val="00120B93"/>
    <w:rsid w:val="00121E4A"/>
    <w:rsid w:val="00123B62"/>
    <w:rsid w:val="00125001"/>
    <w:rsid w:val="0012551A"/>
    <w:rsid w:val="00125835"/>
    <w:rsid w:val="00125DAB"/>
    <w:rsid w:val="00126C4E"/>
    <w:rsid w:val="00127CEB"/>
    <w:rsid w:val="00127D82"/>
    <w:rsid w:val="001322F6"/>
    <w:rsid w:val="00132F1A"/>
    <w:rsid w:val="00134D21"/>
    <w:rsid w:val="00135C67"/>
    <w:rsid w:val="00140DF2"/>
    <w:rsid w:val="00141F3F"/>
    <w:rsid w:val="00142291"/>
    <w:rsid w:val="001439B5"/>
    <w:rsid w:val="00144B7A"/>
    <w:rsid w:val="00146B2D"/>
    <w:rsid w:val="00150983"/>
    <w:rsid w:val="00151BE5"/>
    <w:rsid w:val="0015496B"/>
    <w:rsid w:val="001557C4"/>
    <w:rsid w:val="00156A96"/>
    <w:rsid w:val="00160CD9"/>
    <w:rsid w:val="001629B1"/>
    <w:rsid w:val="00162ABE"/>
    <w:rsid w:val="001638E8"/>
    <w:rsid w:val="001703CD"/>
    <w:rsid w:val="00170C74"/>
    <w:rsid w:val="00170F20"/>
    <w:rsid w:val="001719EC"/>
    <w:rsid w:val="00171BC5"/>
    <w:rsid w:val="00172D55"/>
    <w:rsid w:val="00172D87"/>
    <w:rsid w:val="0017362D"/>
    <w:rsid w:val="00173FD2"/>
    <w:rsid w:val="001745F6"/>
    <w:rsid w:val="00175A87"/>
    <w:rsid w:val="00177955"/>
    <w:rsid w:val="00177DCF"/>
    <w:rsid w:val="00180987"/>
    <w:rsid w:val="0018098B"/>
    <w:rsid w:val="00182A70"/>
    <w:rsid w:val="00182BF9"/>
    <w:rsid w:val="00184FDC"/>
    <w:rsid w:val="001908F2"/>
    <w:rsid w:val="001921BA"/>
    <w:rsid w:val="001944E0"/>
    <w:rsid w:val="00194A50"/>
    <w:rsid w:val="00194E68"/>
    <w:rsid w:val="0019608B"/>
    <w:rsid w:val="0019614B"/>
    <w:rsid w:val="001962AA"/>
    <w:rsid w:val="00196DA1"/>
    <w:rsid w:val="001A0CFD"/>
    <w:rsid w:val="001A1F2D"/>
    <w:rsid w:val="001A38AE"/>
    <w:rsid w:val="001A4C05"/>
    <w:rsid w:val="001A5B5B"/>
    <w:rsid w:val="001A65C3"/>
    <w:rsid w:val="001A6F6D"/>
    <w:rsid w:val="001A7250"/>
    <w:rsid w:val="001A7B22"/>
    <w:rsid w:val="001A7CD8"/>
    <w:rsid w:val="001B23A0"/>
    <w:rsid w:val="001B26BA"/>
    <w:rsid w:val="001B353B"/>
    <w:rsid w:val="001B3980"/>
    <w:rsid w:val="001B40A8"/>
    <w:rsid w:val="001B567A"/>
    <w:rsid w:val="001B6454"/>
    <w:rsid w:val="001B7DB0"/>
    <w:rsid w:val="001C0BD4"/>
    <w:rsid w:val="001C1CAD"/>
    <w:rsid w:val="001C1DA7"/>
    <w:rsid w:val="001C2F61"/>
    <w:rsid w:val="001C4782"/>
    <w:rsid w:val="001C4BB6"/>
    <w:rsid w:val="001C4C3B"/>
    <w:rsid w:val="001C6B40"/>
    <w:rsid w:val="001C74C0"/>
    <w:rsid w:val="001C7C4D"/>
    <w:rsid w:val="001D0435"/>
    <w:rsid w:val="001D0EBB"/>
    <w:rsid w:val="001D3F70"/>
    <w:rsid w:val="001D4D2F"/>
    <w:rsid w:val="001D5F5A"/>
    <w:rsid w:val="001E0834"/>
    <w:rsid w:val="001E1441"/>
    <w:rsid w:val="001E2F0F"/>
    <w:rsid w:val="001E3519"/>
    <w:rsid w:val="001E3DB5"/>
    <w:rsid w:val="001E3F92"/>
    <w:rsid w:val="001E52DA"/>
    <w:rsid w:val="001E5694"/>
    <w:rsid w:val="001E6432"/>
    <w:rsid w:val="001E6A4B"/>
    <w:rsid w:val="001F3226"/>
    <w:rsid w:val="001F644B"/>
    <w:rsid w:val="001F693F"/>
    <w:rsid w:val="001F75EC"/>
    <w:rsid w:val="001F79E9"/>
    <w:rsid w:val="0020281C"/>
    <w:rsid w:val="0020333B"/>
    <w:rsid w:val="00204F2D"/>
    <w:rsid w:val="002110D3"/>
    <w:rsid w:val="0021154D"/>
    <w:rsid w:val="0021315F"/>
    <w:rsid w:val="002156B9"/>
    <w:rsid w:val="00216EF6"/>
    <w:rsid w:val="0021779B"/>
    <w:rsid w:val="00217E44"/>
    <w:rsid w:val="00221321"/>
    <w:rsid w:val="00221B88"/>
    <w:rsid w:val="00221DF7"/>
    <w:rsid w:val="002247CC"/>
    <w:rsid w:val="002261DF"/>
    <w:rsid w:val="00226A90"/>
    <w:rsid w:val="00226AFF"/>
    <w:rsid w:val="00227141"/>
    <w:rsid w:val="0022721D"/>
    <w:rsid w:val="0023088E"/>
    <w:rsid w:val="002318CF"/>
    <w:rsid w:val="00232218"/>
    <w:rsid w:val="00234A01"/>
    <w:rsid w:val="002365C9"/>
    <w:rsid w:val="0023698F"/>
    <w:rsid w:val="00240D05"/>
    <w:rsid w:val="00241415"/>
    <w:rsid w:val="002417EF"/>
    <w:rsid w:val="00245250"/>
    <w:rsid w:val="002458B3"/>
    <w:rsid w:val="00246263"/>
    <w:rsid w:val="00246D2A"/>
    <w:rsid w:val="00247943"/>
    <w:rsid w:val="0025044C"/>
    <w:rsid w:val="00250CB4"/>
    <w:rsid w:val="0025234D"/>
    <w:rsid w:val="00252477"/>
    <w:rsid w:val="00252BA8"/>
    <w:rsid w:val="00253206"/>
    <w:rsid w:val="0025323D"/>
    <w:rsid w:val="00253D94"/>
    <w:rsid w:val="00254309"/>
    <w:rsid w:val="00254CF6"/>
    <w:rsid w:val="0026260F"/>
    <w:rsid w:val="0026380C"/>
    <w:rsid w:val="00266527"/>
    <w:rsid w:val="00266674"/>
    <w:rsid w:val="00271E70"/>
    <w:rsid w:val="002722E3"/>
    <w:rsid w:val="00272752"/>
    <w:rsid w:val="0027308B"/>
    <w:rsid w:val="002732C7"/>
    <w:rsid w:val="002738B9"/>
    <w:rsid w:val="00274686"/>
    <w:rsid w:val="002749F8"/>
    <w:rsid w:val="00277ACE"/>
    <w:rsid w:val="00280892"/>
    <w:rsid w:val="00280D3A"/>
    <w:rsid w:val="00282ED1"/>
    <w:rsid w:val="00284C4C"/>
    <w:rsid w:val="0028756C"/>
    <w:rsid w:val="00287D79"/>
    <w:rsid w:val="002916D7"/>
    <w:rsid w:val="002924A9"/>
    <w:rsid w:val="002924C5"/>
    <w:rsid w:val="002927C4"/>
    <w:rsid w:val="00292856"/>
    <w:rsid w:val="00292B41"/>
    <w:rsid w:val="002A0D2C"/>
    <w:rsid w:val="002A1240"/>
    <w:rsid w:val="002A140B"/>
    <w:rsid w:val="002A28C1"/>
    <w:rsid w:val="002A3194"/>
    <w:rsid w:val="002A353F"/>
    <w:rsid w:val="002A376A"/>
    <w:rsid w:val="002A416B"/>
    <w:rsid w:val="002A6C6D"/>
    <w:rsid w:val="002A708E"/>
    <w:rsid w:val="002B08F9"/>
    <w:rsid w:val="002B0D3A"/>
    <w:rsid w:val="002B1526"/>
    <w:rsid w:val="002B39A2"/>
    <w:rsid w:val="002B56E4"/>
    <w:rsid w:val="002B5851"/>
    <w:rsid w:val="002B588E"/>
    <w:rsid w:val="002C0F9C"/>
    <w:rsid w:val="002C1E56"/>
    <w:rsid w:val="002C2065"/>
    <w:rsid w:val="002C2D42"/>
    <w:rsid w:val="002C3430"/>
    <w:rsid w:val="002C4EC3"/>
    <w:rsid w:val="002C5996"/>
    <w:rsid w:val="002C7897"/>
    <w:rsid w:val="002D069C"/>
    <w:rsid w:val="002D206D"/>
    <w:rsid w:val="002D2A54"/>
    <w:rsid w:val="002D386F"/>
    <w:rsid w:val="002D38DF"/>
    <w:rsid w:val="002D449F"/>
    <w:rsid w:val="002D74A2"/>
    <w:rsid w:val="002E1BDB"/>
    <w:rsid w:val="002E1BE9"/>
    <w:rsid w:val="002E267F"/>
    <w:rsid w:val="002E28C0"/>
    <w:rsid w:val="002E51CE"/>
    <w:rsid w:val="002E6B3E"/>
    <w:rsid w:val="002F00B0"/>
    <w:rsid w:val="002F04F6"/>
    <w:rsid w:val="002F1DB8"/>
    <w:rsid w:val="002F2054"/>
    <w:rsid w:val="002F31BA"/>
    <w:rsid w:val="002F447F"/>
    <w:rsid w:val="002F6878"/>
    <w:rsid w:val="003002FD"/>
    <w:rsid w:val="00303C7D"/>
    <w:rsid w:val="00305122"/>
    <w:rsid w:val="00305BC9"/>
    <w:rsid w:val="0030646C"/>
    <w:rsid w:val="00306619"/>
    <w:rsid w:val="00310E08"/>
    <w:rsid w:val="00312697"/>
    <w:rsid w:val="003147EB"/>
    <w:rsid w:val="00315736"/>
    <w:rsid w:val="0031695D"/>
    <w:rsid w:val="00316A65"/>
    <w:rsid w:val="00316F7B"/>
    <w:rsid w:val="00317799"/>
    <w:rsid w:val="0031792E"/>
    <w:rsid w:val="00317965"/>
    <w:rsid w:val="00320EA4"/>
    <w:rsid w:val="00322710"/>
    <w:rsid w:val="003252F9"/>
    <w:rsid w:val="00326EEF"/>
    <w:rsid w:val="003271E6"/>
    <w:rsid w:val="00327DE8"/>
    <w:rsid w:val="003301DA"/>
    <w:rsid w:val="00330EC4"/>
    <w:rsid w:val="00330F4F"/>
    <w:rsid w:val="00331D18"/>
    <w:rsid w:val="00333539"/>
    <w:rsid w:val="0033369F"/>
    <w:rsid w:val="0033594C"/>
    <w:rsid w:val="00335C13"/>
    <w:rsid w:val="00335D3B"/>
    <w:rsid w:val="0033685E"/>
    <w:rsid w:val="00337DA5"/>
    <w:rsid w:val="0034146E"/>
    <w:rsid w:val="00343382"/>
    <w:rsid w:val="0034382D"/>
    <w:rsid w:val="0034435F"/>
    <w:rsid w:val="00344CB1"/>
    <w:rsid w:val="003454B9"/>
    <w:rsid w:val="00346719"/>
    <w:rsid w:val="00347887"/>
    <w:rsid w:val="00350C7F"/>
    <w:rsid w:val="003517D8"/>
    <w:rsid w:val="003519E6"/>
    <w:rsid w:val="0035325A"/>
    <w:rsid w:val="003552B2"/>
    <w:rsid w:val="003555CB"/>
    <w:rsid w:val="003565D8"/>
    <w:rsid w:val="003567BD"/>
    <w:rsid w:val="0035768C"/>
    <w:rsid w:val="003608B0"/>
    <w:rsid w:val="00360E6F"/>
    <w:rsid w:val="00361975"/>
    <w:rsid w:val="00363575"/>
    <w:rsid w:val="00363998"/>
    <w:rsid w:val="00363E53"/>
    <w:rsid w:val="0037158D"/>
    <w:rsid w:val="00371A68"/>
    <w:rsid w:val="00373FC8"/>
    <w:rsid w:val="00375A71"/>
    <w:rsid w:val="0037760B"/>
    <w:rsid w:val="00377F00"/>
    <w:rsid w:val="00383FC0"/>
    <w:rsid w:val="00384BEB"/>
    <w:rsid w:val="00385A7F"/>
    <w:rsid w:val="00386D7C"/>
    <w:rsid w:val="00391143"/>
    <w:rsid w:val="00392865"/>
    <w:rsid w:val="00392B47"/>
    <w:rsid w:val="00393426"/>
    <w:rsid w:val="00395534"/>
    <w:rsid w:val="003968E8"/>
    <w:rsid w:val="00397D7A"/>
    <w:rsid w:val="003A102D"/>
    <w:rsid w:val="003A1678"/>
    <w:rsid w:val="003A286E"/>
    <w:rsid w:val="003A33DF"/>
    <w:rsid w:val="003A3524"/>
    <w:rsid w:val="003A3633"/>
    <w:rsid w:val="003A53CF"/>
    <w:rsid w:val="003A7082"/>
    <w:rsid w:val="003A7625"/>
    <w:rsid w:val="003A7CF7"/>
    <w:rsid w:val="003B2600"/>
    <w:rsid w:val="003B2CC0"/>
    <w:rsid w:val="003B3CA1"/>
    <w:rsid w:val="003B6229"/>
    <w:rsid w:val="003B65C6"/>
    <w:rsid w:val="003B699D"/>
    <w:rsid w:val="003B7050"/>
    <w:rsid w:val="003B7B2D"/>
    <w:rsid w:val="003C287C"/>
    <w:rsid w:val="003C2FE4"/>
    <w:rsid w:val="003C3C1B"/>
    <w:rsid w:val="003C4FE2"/>
    <w:rsid w:val="003C4FE9"/>
    <w:rsid w:val="003C6026"/>
    <w:rsid w:val="003D1BB6"/>
    <w:rsid w:val="003D3DC3"/>
    <w:rsid w:val="003D49DB"/>
    <w:rsid w:val="003D52EA"/>
    <w:rsid w:val="003D741C"/>
    <w:rsid w:val="003D7A62"/>
    <w:rsid w:val="003E005F"/>
    <w:rsid w:val="003E098C"/>
    <w:rsid w:val="003E1927"/>
    <w:rsid w:val="003E1B82"/>
    <w:rsid w:val="003E1FE0"/>
    <w:rsid w:val="003E2465"/>
    <w:rsid w:val="003E3014"/>
    <w:rsid w:val="003E3769"/>
    <w:rsid w:val="003E7481"/>
    <w:rsid w:val="003F048E"/>
    <w:rsid w:val="003F1E79"/>
    <w:rsid w:val="003F2D1D"/>
    <w:rsid w:val="003F3CCE"/>
    <w:rsid w:val="003F4A4C"/>
    <w:rsid w:val="003F5351"/>
    <w:rsid w:val="003F5A5F"/>
    <w:rsid w:val="003F7320"/>
    <w:rsid w:val="003F7BFE"/>
    <w:rsid w:val="004010C5"/>
    <w:rsid w:val="004011D0"/>
    <w:rsid w:val="004017DD"/>
    <w:rsid w:val="00402D1D"/>
    <w:rsid w:val="00403039"/>
    <w:rsid w:val="004049D6"/>
    <w:rsid w:val="00405594"/>
    <w:rsid w:val="004106DA"/>
    <w:rsid w:val="00410AC8"/>
    <w:rsid w:val="0041641C"/>
    <w:rsid w:val="00416904"/>
    <w:rsid w:val="00416E49"/>
    <w:rsid w:val="00420411"/>
    <w:rsid w:val="00420CFB"/>
    <w:rsid w:val="004229C4"/>
    <w:rsid w:val="00423528"/>
    <w:rsid w:val="0042366C"/>
    <w:rsid w:val="0042449A"/>
    <w:rsid w:val="0043135B"/>
    <w:rsid w:val="00432E35"/>
    <w:rsid w:val="0043360F"/>
    <w:rsid w:val="00434305"/>
    <w:rsid w:val="00434D5B"/>
    <w:rsid w:val="004356A7"/>
    <w:rsid w:val="0043757D"/>
    <w:rsid w:val="00437808"/>
    <w:rsid w:val="0044065A"/>
    <w:rsid w:val="004408B2"/>
    <w:rsid w:val="004437EF"/>
    <w:rsid w:val="004448DD"/>
    <w:rsid w:val="00446A4D"/>
    <w:rsid w:val="004517C0"/>
    <w:rsid w:val="00451F56"/>
    <w:rsid w:val="00452A7D"/>
    <w:rsid w:val="0045301D"/>
    <w:rsid w:val="00455380"/>
    <w:rsid w:val="00457DC6"/>
    <w:rsid w:val="00462694"/>
    <w:rsid w:val="0046315C"/>
    <w:rsid w:val="004633CD"/>
    <w:rsid w:val="00465164"/>
    <w:rsid w:val="00465717"/>
    <w:rsid w:val="00465B26"/>
    <w:rsid w:val="00466B4D"/>
    <w:rsid w:val="00467A25"/>
    <w:rsid w:val="0047262E"/>
    <w:rsid w:val="00472E60"/>
    <w:rsid w:val="00473F49"/>
    <w:rsid w:val="00474ED2"/>
    <w:rsid w:val="00476BA6"/>
    <w:rsid w:val="00477199"/>
    <w:rsid w:val="00477E42"/>
    <w:rsid w:val="0048028A"/>
    <w:rsid w:val="004812DA"/>
    <w:rsid w:val="00482113"/>
    <w:rsid w:val="004839F4"/>
    <w:rsid w:val="00483AB6"/>
    <w:rsid w:val="004849C2"/>
    <w:rsid w:val="004850D2"/>
    <w:rsid w:val="004854CE"/>
    <w:rsid w:val="00485857"/>
    <w:rsid w:val="00485FB8"/>
    <w:rsid w:val="00486948"/>
    <w:rsid w:val="004870EE"/>
    <w:rsid w:val="0049040C"/>
    <w:rsid w:val="00492F0D"/>
    <w:rsid w:val="004942C8"/>
    <w:rsid w:val="00496553"/>
    <w:rsid w:val="0049697D"/>
    <w:rsid w:val="004969F2"/>
    <w:rsid w:val="0049761B"/>
    <w:rsid w:val="004A0988"/>
    <w:rsid w:val="004A0B78"/>
    <w:rsid w:val="004A0E32"/>
    <w:rsid w:val="004A20BE"/>
    <w:rsid w:val="004A221F"/>
    <w:rsid w:val="004A583D"/>
    <w:rsid w:val="004A5F19"/>
    <w:rsid w:val="004A6F26"/>
    <w:rsid w:val="004B3D2F"/>
    <w:rsid w:val="004B3F92"/>
    <w:rsid w:val="004B5568"/>
    <w:rsid w:val="004B5B4A"/>
    <w:rsid w:val="004B5E53"/>
    <w:rsid w:val="004B762A"/>
    <w:rsid w:val="004B7EF6"/>
    <w:rsid w:val="004C10A8"/>
    <w:rsid w:val="004C3E48"/>
    <w:rsid w:val="004C4781"/>
    <w:rsid w:val="004C4805"/>
    <w:rsid w:val="004C4C6A"/>
    <w:rsid w:val="004C5268"/>
    <w:rsid w:val="004C5FC7"/>
    <w:rsid w:val="004C616B"/>
    <w:rsid w:val="004C6DFC"/>
    <w:rsid w:val="004C701C"/>
    <w:rsid w:val="004D298E"/>
    <w:rsid w:val="004D2BB1"/>
    <w:rsid w:val="004D2F16"/>
    <w:rsid w:val="004D3B35"/>
    <w:rsid w:val="004D59A9"/>
    <w:rsid w:val="004D6516"/>
    <w:rsid w:val="004D6E5E"/>
    <w:rsid w:val="004D764C"/>
    <w:rsid w:val="004D78DC"/>
    <w:rsid w:val="004E1D50"/>
    <w:rsid w:val="004E2126"/>
    <w:rsid w:val="004E227F"/>
    <w:rsid w:val="004E52D6"/>
    <w:rsid w:val="004E58C4"/>
    <w:rsid w:val="004E5FD3"/>
    <w:rsid w:val="004E75C4"/>
    <w:rsid w:val="004E7D04"/>
    <w:rsid w:val="004F0637"/>
    <w:rsid w:val="004F0FB3"/>
    <w:rsid w:val="004F102D"/>
    <w:rsid w:val="004F2935"/>
    <w:rsid w:val="004F3658"/>
    <w:rsid w:val="004F4727"/>
    <w:rsid w:val="004F4BD5"/>
    <w:rsid w:val="004F4E7F"/>
    <w:rsid w:val="004F72E3"/>
    <w:rsid w:val="004F7D9D"/>
    <w:rsid w:val="004F7F9F"/>
    <w:rsid w:val="0050111B"/>
    <w:rsid w:val="005015A7"/>
    <w:rsid w:val="005015E7"/>
    <w:rsid w:val="0050194B"/>
    <w:rsid w:val="005049C1"/>
    <w:rsid w:val="00504C90"/>
    <w:rsid w:val="005062A2"/>
    <w:rsid w:val="00506DD5"/>
    <w:rsid w:val="005072DE"/>
    <w:rsid w:val="005078A8"/>
    <w:rsid w:val="00510A15"/>
    <w:rsid w:val="00511F03"/>
    <w:rsid w:val="005136AC"/>
    <w:rsid w:val="00513D80"/>
    <w:rsid w:val="005149A8"/>
    <w:rsid w:val="00515761"/>
    <w:rsid w:val="00516174"/>
    <w:rsid w:val="0051675D"/>
    <w:rsid w:val="00516D8E"/>
    <w:rsid w:val="005207D0"/>
    <w:rsid w:val="005230D9"/>
    <w:rsid w:val="0052337F"/>
    <w:rsid w:val="0052444B"/>
    <w:rsid w:val="0052543D"/>
    <w:rsid w:val="00525815"/>
    <w:rsid w:val="005267E1"/>
    <w:rsid w:val="00527F34"/>
    <w:rsid w:val="00530346"/>
    <w:rsid w:val="005324FE"/>
    <w:rsid w:val="00533106"/>
    <w:rsid w:val="00535700"/>
    <w:rsid w:val="00536024"/>
    <w:rsid w:val="00537870"/>
    <w:rsid w:val="00545506"/>
    <w:rsid w:val="00545697"/>
    <w:rsid w:val="00546655"/>
    <w:rsid w:val="005466AF"/>
    <w:rsid w:val="00546FD1"/>
    <w:rsid w:val="00546FF5"/>
    <w:rsid w:val="005471D9"/>
    <w:rsid w:val="00550346"/>
    <w:rsid w:val="005504E0"/>
    <w:rsid w:val="0055104E"/>
    <w:rsid w:val="005525A0"/>
    <w:rsid w:val="00553CF6"/>
    <w:rsid w:val="005543AB"/>
    <w:rsid w:val="005548EE"/>
    <w:rsid w:val="005564EE"/>
    <w:rsid w:val="00560E55"/>
    <w:rsid w:val="00561C99"/>
    <w:rsid w:val="005620C0"/>
    <w:rsid w:val="0056251F"/>
    <w:rsid w:val="00562B0C"/>
    <w:rsid w:val="0056398C"/>
    <w:rsid w:val="00563AFA"/>
    <w:rsid w:val="00563EE4"/>
    <w:rsid w:val="005642D0"/>
    <w:rsid w:val="005657C9"/>
    <w:rsid w:val="00565AC9"/>
    <w:rsid w:val="00565E68"/>
    <w:rsid w:val="005661AD"/>
    <w:rsid w:val="005661C8"/>
    <w:rsid w:val="00573C62"/>
    <w:rsid w:val="00574666"/>
    <w:rsid w:val="00574E43"/>
    <w:rsid w:val="00574FFA"/>
    <w:rsid w:val="005763ED"/>
    <w:rsid w:val="005775B5"/>
    <w:rsid w:val="00581D22"/>
    <w:rsid w:val="005827A5"/>
    <w:rsid w:val="0058345C"/>
    <w:rsid w:val="0058395B"/>
    <w:rsid w:val="005842DC"/>
    <w:rsid w:val="00585A15"/>
    <w:rsid w:val="00586698"/>
    <w:rsid w:val="005868A7"/>
    <w:rsid w:val="005903E1"/>
    <w:rsid w:val="0059214F"/>
    <w:rsid w:val="00593641"/>
    <w:rsid w:val="00594788"/>
    <w:rsid w:val="00594BFB"/>
    <w:rsid w:val="00595593"/>
    <w:rsid w:val="0059637A"/>
    <w:rsid w:val="005964ED"/>
    <w:rsid w:val="005968E2"/>
    <w:rsid w:val="005975F5"/>
    <w:rsid w:val="0059763F"/>
    <w:rsid w:val="005A1C44"/>
    <w:rsid w:val="005A1F7D"/>
    <w:rsid w:val="005A2B07"/>
    <w:rsid w:val="005A36EE"/>
    <w:rsid w:val="005A4E8C"/>
    <w:rsid w:val="005A5B98"/>
    <w:rsid w:val="005A742D"/>
    <w:rsid w:val="005B0168"/>
    <w:rsid w:val="005B1393"/>
    <w:rsid w:val="005B1978"/>
    <w:rsid w:val="005B26C6"/>
    <w:rsid w:val="005B301C"/>
    <w:rsid w:val="005B4F70"/>
    <w:rsid w:val="005B5FDF"/>
    <w:rsid w:val="005B7A0F"/>
    <w:rsid w:val="005B7CE3"/>
    <w:rsid w:val="005C17C3"/>
    <w:rsid w:val="005C2693"/>
    <w:rsid w:val="005C31E2"/>
    <w:rsid w:val="005C332F"/>
    <w:rsid w:val="005C3597"/>
    <w:rsid w:val="005C377D"/>
    <w:rsid w:val="005C4502"/>
    <w:rsid w:val="005C576D"/>
    <w:rsid w:val="005C7233"/>
    <w:rsid w:val="005C7914"/>
    <w:rsid w:val="005C7E66"/>
    <w:rsid w:val="005D00CF"/>
    <w:rsid w:val="005D098C"/>
    <w:rsid w:val="005D0DA1"/>
    <w:rsid w:val="005D1D4A"/>
    <w:rsid w:val="005D1D8E"/>
    <w:rsid w:val="005D21FF"/>
    <w:rsid w:val="005D3F39"/>
    <w:rsid w:val="005D47ED"/>
    <w:rsid w:val="005D5503"/>
    <w:rsid w:val="005D552F"/>
    <w:rsid w:val="005D5662"/>
    <w:rsid w:val="005E05CB"/>
    <w:rsid w:val="005E1249"/>
    <w:rsid w:val="005E280B"/>
    <w:rsid w:val="005E28DD"/>
    <w:rsid w:val="005E3163"/>
    <w:rsid w:val="005E3308"/>
    <w:rsid w:val="005E3C6E"/>
    <w:rsid w:val="005E4165"/>
    <w:rsid w:val="005E4FC5"/>
    <w:rsid w:val="005E512C"/>
    <w:rsid w:val="005F09C5"/>
    <w:rsid w:val="005F0D6D"/>
    <w:rsid w:val="005F1ABF"/>
    <w:rsid w:val="005F1D38"/>
    <w:rsid w:val="005F4742"/>
    <w:rsid w:val="005F5D39"/>
    <w:rsid w:val="005F72F2"/>
    <w:rsid w:val="005F7524"/>
    <w:rsid w:val="0060016B"/>
    <w:rsid w:val="00601994"/>
    <w:rsid w:val="0060212C"/>
    <w:rsid w:val="00602868"/>
    <w:rsid w:val="00603ABD"/>
    <w:rsid w:val="00604C8D"/>
    <w:rsid w:val="00604F3F"/>
    <w:rsid w:val="00605FFB"/>
    <w:rsid w:val="00606A4F"/>
    <w:rsid w:val="00606C5A"/>
    <w:rsid w:val="00610D0E"/>
    <w:rsid w:val="006128FA"/>
    <w:rsid w:val="00612A05"/>
    <w:rsid w:val="00612A0C"/>
    <w:rsid w:val="00612F7F"/>
    <w:rsid w:val="00616AAA"/>
    <w:rsid w:val="006203AD"/>
    <w:rsid w:val="00620859"/>
    <w:rsid w:val="00621D2E"/>
    <w:rsid w:val="006225A4"/>
    <w:rsid w:val="00622D3B"/>
    <w:rsid w:val="0062740E"/>
    <w:rsid w:val="00631706"/>
    <w:rsid w:val="00631FD5"/>
    <w:rsid w:val="00632732"/>
    <w:rsid w:val="00632764"/>
    <w:rsid w:val="00632E71"/>
    <w:rsid w:val="00633176"/>
    <w:rsid w:val="00634464"/>
    <w:rsid w:val="00637C06"/>
    <w:rsid w:val="00640860"/>
    <w:rsid w:val="00640FF2"/>
    <w:rsid w:val="00641296"/>
    <w:rsid w:val="00641766"/>
    <w:rsid w:val="00644189"/>
    <w:rsid w:val="0064474F"/>
    <w:rsid w:val="00646FF1"/>
    <w:rsid w:val="00647332"/>
    <w:rsid w:val="006525AA"/>
    <w:rsid w:val="006526B0"/>
    <w:rsid w:val="00652A49"/>
    <w:rsid w:val="00653219"/>
    <w:rsid w:val="00653334"/>
    <w:rsid w:val="00653C79"/>
    <w:rsid w:val="006548B0"/>
    <w:rsid w:val="0065639D"/>
    <w:rsid w:val="00656AD4"/>
    <w:rsid w:val="00657965"/>
    <w:rsid w:val="0065799D"/>
    <w:rsid w:val="00657FE5"/>
    <w:rsid w:val="00661CB0"/>
    <w:rsid w:val="00662275"/>
    <w:rsid w:val="00662AF8"/>
    <w:rsid w:val="00662F9B"/>
    <w:rsid w:val="00664E96"/>
    <w:rsid w:val="00665735"/>
    <w:rsid w:val="0066709C"/>
    <w:rsid w:val="0067030F"/>
    <w:rsid w:val="0067031E"/>
    <w:rsid w:val="00672A51"/>
    <w:rsid w:val="00672D33"/>
    <w:rsid w:val="00675267"/>
    <w:rsid w:val="0067548A"/>
    <w:rsid w:val="00676C4E"/>
    <w:rsid w:val="00677601"/>
    <w:rsid w:val="00680772"/>
    <w:rsid w:val="00681642"/>
    <w:rsid w:val="00681D67"/>
    <w:rsid w:val="00682D98"/>
    <w:rsid w:val="0068489B"/>
    <w:rsid w:val="00684C6F"/>
    <w:rsid w:val="00687AF1"/>
    <w:rsid w:val="00687FA4"/>
    <w:rsid w:val="00690062"/>
    <w:rsid w:val="00692DEA"/>
    <w:rsid w:val="006947B1"/>
    <w:rsid w:val="00694B1D"/>
    <w:rsid w:val="00694CD4"/>
    <w:rsid w:val="00696A6C"/>
    <w:rsid w:val="006A0E06"/>
    <w:rsid w:val="006A133C"/>
    <w:rsid w:val="006A173D"/>
    <w:rsid w:val="006A1A1B"/>
    <w:rsid w:val="006A53D0"/>
    <w:rsid w:val="006B17BB"/>
    <w:rsid w:val="006B188F"/>
    <w:rsid w:val="006B1A4F"/>
    <w:rsid w:val="006B1EE4"/>
    <w:rsid w:val="006B2A42"/>
    <w:rsid w:val="006B3489"/>
    <w:rsid w:val="006B49F9"/>
    <w:rsid w:val="006B5327"/>
    <w:rsid w:val="006C137F"/>
    <w:rsid w:val="006C3371"/>
    <w:rsid w:val="006C7311"/>
    <w:rsid w:val="006D01D6"/>
    <w:rsid w:val="006D0470"/>
    <w:rsid w:val="006D18ED"/>
    <w:rsid w:val="006D2938"/>
    <w:rsid w:val="006D739B"/>
    <w:rsid w:val="006D7432"/>
    <w:rsid w:val="006E062E"/>
    <w:rsid w:val="006E0AF7"/>
    <w:rsid w:val="006E16AE"/>
    <w:rsid w:val="006E19BE"/>
    <w:rsid w:val="006E2A9F"/>
    <w:rsid w:val="006E3C52"/>
    <w:rsid w:val="006E510D"/>
    <w:rsid w:val="006E64B4"/>
    <w:rsid w:val="006E73A4"/>
    <w:rsid w:val="006F0299"/>
    <w:rsid w:val="006F0D60"/>
    <w:rsid w:val="006F1645"/>
    <w:rsid w:val="006F2B1F"/>
    <w:rsid w:val="006F4069"/>
    <w:rsid w:val="006F50B3"/>
    <w:rsid w:val="006F5CF6"/>
    <w:rsid w:val="00700620"/>
    <w:rsid w:val="00700B71"/>
    <w:rsid w:val="0070117C"/>
    <w:rsid w:val="00702C27"/>
    <w:rsid w:val="00702F6C"/>
    <w:rsid w:val="0070467B"/>
    <w:rsid w:val="0070540D"/>
    <w:rsid w:val="00705A54"/>
    <w:rsid w:val="00707646"/>
    <w:rsid w:val="007105F4"/>
    <w:rsid w:val="007107ED"/>
    <w:rsid w:val="00710E78"/>
    <w:rsid w:val="00711515"/>
    <w:rsid w:val="0071308F"/>
    <w:rsid w:val="00716027"/>
    <w:rsid w:val="00720C1B"/>
    <w:rsid w:val="007220F8"/>
    <w:rsid w:val="0072245E"/>
    <w:rsid w:val="007228AA"/>
    <w:rsid w:val="007239A4"/>
    <w:rsid w:val="00724AD6"/>
    <w:rsid w:val="00726253"/>
    <w:rsid w:val="00726A50"/>
    <w:rsid w:val="007275D7"/>
    <w:rsid w:val="00730D90"/>
    <w:rsid w:val="007315F0"/>
    <w:rsid w:val="007319D1"/>
    <w:rsid w:val="0073286A"/>
    <w:rsid w:val="007330B2"/>
    <w:rsid w:val="007332C8"/>
    <w:rsid w:val="007334E7"/>
    <w:rsid w:val="00733804"/>
    <w:rsid w:val="00734B97"/>
    <w:rsid w:val="00734E9F"/>
    <w:rsid w:val="00735664"/>
    <w:rsid w:val="00735B1F"/>
    <w:rsid w:val="00735E90"/>
    <w:rsid w:val="00736C05"/>
    <w:rsid w:val="007403C9"/>
    <w:rsid w:val="00740FF8"/>
    <w:rsid w:val="00741643"/>
    <w:rsid w:val="00742A84"/>
    <w:rsid w:val="00742C4A"/>
    <w:rsid w:val="00744006"/>
    <w:rsid w:val="00746E3E"/>
    <w:rsid w:val="007501C6"/>
    <w:rsid w:val="0075102D"/>
    <w:rsid w:val="00751810"/>
    <w:rsid w:val="0075388A"/>
    <w:rsid w:val="0075426A"/>
    <w:rsid w:val="007553D9"/>
    <w:rsid w:val="00756612"/>
    <w:rsid w:val="00756615"/>
    <w:rsid w:val="0075789E"/>
    <w:rsid w:val="007601D7"/>
    <w:rsid w:val="00760E70"/>
    <w:rsid w:val="007610EB"/>
    <w:rsid w:val="00764474"/>
    <w:rsid w:val="00764D3B"/>
    <w:rsid w:val="00765358"/>
    <w:rsid w:val="00765776"/>
    <w:rsid w:val="007659D5"/>
    <w:rsid w:val="007660BC"/>
    <w:rsid w:val="0076687D"/>
    <w:rsid w:val="0076713A"/>
    <w:rsid w:val="00771B03"/>
    <w:rsid w:val="00771D75"/>
    <w:rsid w:val="00772A50"/>
    <w:rsid w:val="00772ED3"/>
    <w:rsid w:val="00773066"/>
    <w:rsid w:val="00777194"/>
    <w:rsid w:val="007773C8"/>
    <w:rsid w:val="007806C8"/>
    <w:rsid w:val="00780BCF"/>
    <w:rsid w:val="00780FF9"/>
    <w:rsid w:val="007825D0"/>
    <w:rsid w:val="007839B4"/>
    <w:rsid w:val="007846F8"/>
    <w:rsid w:val="00784924"/>
    <w:rsid w:val="0078629F"/>
    <w:rsid w:val="00786692"/>
    <w:rsid w:val="00787048"/>
    <w:rsid w:val="00791196"/>
    <w:rsid w:val="007921FD"/>
    <w:rsid w:val="00793769"/>
    <w:rsid w:val="007938AB"/>
    <w:rsid w:val="00797320"/>
    <w:rsid w:val="00797437"/>
    <w:rsid w:val="007A2209"/>
    <w:rsid w:val="007A27B5"/>
    <w:rsid w:val="007A547A"/>
    <w:rsid w:val="007A575A"/>
    <w:rsid w:val="007A628D"/>
    <w:rsid w:val="007A7DE5"/>
    <w:rsid w:val="007B0493"/>
    <w:rsid w:val="007B0A85"/>
    <w:rsid w:val="007B1352"/>
    <w:rsid w:val="007B5104"/>
    <w:rsid w:val="007B5CDC"/>
    <w:rsid w:val="007B6831"/>
    <w:rsid w:val="007B74ED"/>
    <w:rsid w:val="007B7A10"/>
    <w:rsid w:val="007C14AF"/>
    <w:rsid w:val="007C162B"/>
    <w:rsid w:val="007C1DBF"/>
    <w:rsid w:val="007C35E3"/>
    <w:rsid w:val="007C36FD"/>
    <w:rsid w:val="007C3A01"/>
    <w:rsid w:val="007C447F"/>
    <w:rsid w:val="007C484C"/>
    <w:rsid w:val="007C4C87"/>
    <w:rsid w:val="007C631D"/>
    <w:rsid w:val="007C7201"/>
    <w:rsid w:val="007D305D"/>
    <w:rsid w:val="007D3924"/>
    <w:rsid w:val="007D3ECC"/>
    <w:rsid w:val="007D4E86"/>
    <w:rsid w:val="007D52C6"/>
    <w:rsid w:val="007D577D"/>
    <w:rsid w:val="007D578C"/>
    <w:rsid w:val="007D5983"/>
    <w:rsid w:val="007D5C8D"/>
    <w:rsid w:val="007D5D12"/>
    <w:rsid w:val="007D6F7B"/>
    <w:rsid w:val="007D795F"/>
    <w:rsid w:val="007E0C5B"/>
    <w:rsid w:val="007E1674"/>
    <w:rsid w:val="007E2A81"/>
    <w:rsid w:val="007E2FB0"/>
    <w:rsid w:val="007E3B4F"/>
    <w:rsid w:val="007E3FF2"/>
    <w:rsid w:val="007E421F"/>
    <w:rsid w:val="007E4DB0"/>
    <w:rsid w:val="007F0873"/>
    <w:rsid w:val="007F17C1"/>
    <w:rsid w:val="007F1CF8"/>
    <w:rsid w:val="007F32CE"/>
    <w:rsid w:val="007F46F5"/>
    <w:rsid w:val="007F535B"/>
    <w:rsid w:val="007F623A"/>
    <w:rsid w:val="007F640E"/>
    <w:rsid w:val="007F6806"/>
    <w:rsid w:val="007F6858"/>
    <w:rsid w:val="007F752B"/>
    <w:rsid w:val="007F7575"/>
    <w:rsid w:val="007F7DE6"/>
    <w:rsid w:val="0080036B"/>
    <w:rsid w:val="0080143C"/>
    <w:rsid w:val="0080263D"/>
    <w:rsid w:val="008042F3"/>
    <w:rsid w:val="00805A19"/>
    <w:rsid w:val="00805D38"/>
    <w:rsid w:val="008071BF"/>
    <w:rsid w:val="00807A6F"/>
    <w:rsid w:val="00807A99"/>
    <w:rsid w:val="00807CA5"/>
    <w:rsid w:val="008100F7"/>
    <w:rsid w:val="00810DEE"/>
    <w:rsid w:val="00812089"/>
    <w:rsid w:val="008121DA"/>
    <w:rsid w:val="008126E9"/>
    <w:rsid w:val="00812DAE"/>
    <w:rsid w:val="0081325A"/>
    <w:rsid w:val="00813B45"/>
    <w:rsid w:val="00815333"/>
    <w:rsid w:val="00816F20"/>
    <w:rsid w:val="00817337"/>
    <w:rsid w:val="0082211E"/>
    <w:rsid w:val="00822DF6"/>
    <w:rsid w:val="008245B3"/>
    <w:rsid w:val="00825ECD"/>
    <w:rsid w:val="00826CB7"/>
    <w:rsid w:val="0083023A"/>
    <w:rsid w:val="008312BC"/>
    <w:rsid w:val="008317D2"/>
    <w:rsid w:val="00831F48"/>
    <w:rsid w:val="0083266A"/>
    <w:rsid w:val="008334A0"/>
    <w:rsid w:val="0083378C"/>
    <w:rsid w:val="008353BE"/>
    <w:rsid w:val="0083587A"/>
    <w:rsid w:val="008369B1"/>
    <w:rsid w:val="00836ABC"/>
    <w:rsid w:val="00837920"/>
    <w:rsid w:val="0084284A"/>
    <w:rsid w:val="008434B2"/>
    <w:rsid w:val="00847560"/>
    <w:rsid w:val="008501F7"/>
    <w:rsid w:val="00850514"/>
    <w:rsid w:val="0085125F"/>
    <w:rsid w:val="00851D7A"/>
    <w:rsid w:val="008521DA"/>
    <w:rsid w:val="00852559"/>
    <w:rsid w:val="008532F6"/>
    <w:rsid w:val="00855AF8"/>
    <w:rsid w:val="00855F76"/>
    <w:rsid w:val="0085617A"/>
    <w:rsid w:val="0085643D"/>
    <w:rsid w:val="00857165"/>
    <w:rsid w:val="008579E6"/>
    <w:rsid w:val="00860898"/>
    <w:rsid w:val="00862903"/>
    <w:rsid w:val="00862B9B"/>
    <w:rsid w:val="00864659"/>
    <w:rsid w:val="008649AA"/>
    <w:rsid w:val="00864B25"/>
    <w:rsid w:val="00864DA9"/>
    <w:rsid w:val="00864F9E"/>
    <w:rsid w:val="008664BC"/>
    <w:rsid w:val="00866C4B"/>
    <w:rsid w:val="00874D05"/>
    <w:rsid w:val="00875B3D"/>
    <w:rsid w:val="008771E9"/>
    <w:rsid w:val="008800C9"/>
    <w:rsid w:val="00881D00"/>
    <w:rsid w:val="00882B4B"/>
    <w:rsid w:val="00884224"/>
    <w:rsid w:val="00884C55"/>
    <w:rsid w:val="00884DF0"/>
    <w:rsid w:val="00884EEB"/>
    <w:rsid w:val="00885137"/>
    <w:rsid w:val="00885899"/>
    <w:rsid w:val="00886BB9"/>
    <w:rsid w:val="00887D0A"/>
    <w:rsid w:val="00890C03"/>
    <w:rsid w:val="008918E0"/>
    <w:rsid w:val="008946A6"/>
    <w:rsid w:val="00897BFE"/>
    <w:rsid w:val="008A1927"/>
    <w:rsid w:val="008A19BE"/>
    <w:rsid w:val="008A2C15"/>
    <w:rsid w:val="008A3277"/>
    <w:rsid w:val="008A418C"/>
    <w:rsid w:val="008A500E"/>
    <w:rsid w:val="008A54CE"/>
    <w:rsid w:val="008A5E80"/>
    <w:rsid w:val="008A67B3"/>
    <w:rsid w:val="008A681A"/>
    <w:rsid w:val="008A6B21"/>
    <w:rsid w:val="008A6C8E"/>
    <w:rsid w:val="008B0073"/>
    <w:rsid w:val="008B108A"/>
    <w:rsid w:val="008B2F18"/>
    <w:rsid w:val="008B3175"/>
    <w:rsid w:val="008B38CA"/>
    <w:rsid w:val="008B4452"/>
    <w:rsid w:val="008B4995"/>
    <w:rsid w:val="008B59A0"/>
    <w:rsid w:val="008B5DF1"/>
    <w:rsid w:val="008B6AA1"/>
    <w:rsid w:val="008B7551"/>
    <w:rsid w:val="008C028D"/>
    <w:rsid w:val="008C0787"/>
    <w:rsid w:val="008C5541"/>
    <w:rsid w:val="008C6198"/>
    <w:rsid w:val="008C6A6E"/>
    <w:rsid w:val="008C6DEB"/>
    <w:rsid w:val="008C7448"/>
    <w:rsid w:val="008D0152"/>
    <w:rsid w:val="008D0D34"/>
    <w:rsid w:val="008D3BE8"/>
    <w:rsid w:val="008D3C34"/>
    <w:rsid w:val="008D79CB"/>
    <w:rsid w:val="008E0038"/>
    <w:rsid w:val="008E03A7"/>
    <w:rsid w:val="008E0DA3"/>
    <w:rsid w:val="008E1AFF"/>
    <w:rsid w:val="008E3BD5"/>
    <w:rsid w:val="008E5E13"/>
    <w:rsid w:val="008E647A"/>
    <w:rsid w:val="008E65FF"/>
    <w:rsid w:val="008E6677"/>
    <w:rsid w:val="008F02A3"/>
    <w:rsid w:val="008F22F5"/>
    <w:rsid w:val="008F3970"/>
    <w:rsid w:val="008F4316"/>
    <w:rsid w:val="008F492E"/>
    <w:rsid w:val="008F50D0"/>
    <w:rsid w:val="008F5DF6"/>
    <w:rsid w:val="008F6128"/>
    <w:rsid w:val="00901005"/>
    <w:rsid w:val="00901FA1"/>
    <w:rsid w:val="00902200"/>
    <w:rsid w:val="00903A1E"/>
    <w:rsid w:val="00903F51"/>
    <w:rsid w:val="00904FB3"/>
    <w:rsid w:val="00905C60"/>
    <w:rsid w:val="00907321"/>
    <w:rsid w:val="00907416"/>
    <w:rsid w:val="0090789C"/>
    <w:rsid w:val="00907B77"/>
    <w:rsid w:val="009119EC"/>
    <w:rsid w:val="0091283B"/>
    <w:rsid w:val="0091303F"/>
    <w:rsid w:val="00913F96"/>
    <w:rsid w:val="00915E4C"/>
    <w:rsid w:val="00916AF7"/>
    <w:rsid w:val="00916EFB"/>
    <w:rsid w:val="00920235"/>
    <w:rsid w:val="0092045C"/>
    <w:rsid w:val="00922879"/>
    <w:rsid w:val="00922A64"/>
    <w:rsid w:val="00922D70"/>
    <w:rsid w:val="00925501"/>
    <w:rsid w:val="00927AE4"/>
    <w:rsid w:val="00931F21"/>
    <w:rsid w:val="0093348E"/>
    <w:rsid w:val="00933A0C"/>
    <w:rsid w:val="009340DD"/>
    <w:rsid w:val="009344A5"/>
    <w:rsid w:val="00935DE1"/>
    <w:rsid w:val="00935F65"/>
    <w:rsid w:val="0093663A"/>
    <w:rsid w:val="009436E2"/>
    <w:rsid w:val="00943B3B"/>
    <w:rsid w:val="009446F5"/>
    <w:rsid w:val="009447CD"/>
    <w:rsid w:val="00944ABF"/>
    <w:rsid w:val="0094538C"/>
    <w:rsid w:val="00946ED3"/>
    <w:rsid w:val="0095091B"/>
    <w:rsid w:val="00950B4C"/>
    <w:rsid w:val="009527C3"/>
    <w:rsid w:val="00952A14"/>
    <w:rsid w:val="0095308D"/>
    <w:rsid w:val="00953BA8"/>
    <w:rsid w:val="00953FD9"/>
    <w:rsid w:val="00955FC2"/>
    <w:rsid w:val="00957091"/>
    <w:rsid w:val="009578EA"/>
    <w:rsid w:val="00960174"/>
    <w:rsid w:val="00961192"/>
    <w:rsid w:val="0096185E"/>
    <w:rsid w:val="00962C95"/>
    <w:rsid w:val="009639BB"/>
    <w:rsid w:val="00963AFC"/>
    <w:rsid w:val="009652C1"/>
    <w:rsid w:val="009655C4"/>
    <w:rsid w:val="0096694E"/>
    <w:rsid w:val="00967D5D"/>
    <w:rsid w:val="00967DF6"/>
    <w:rsid w:val="00972039"/>
    <w:rsid w:val="009720F5"/>
    <w:rsid w:val="00973A3B"/>
    <w:rsid w:val="00975DE7"/>
    <w:rsid w:val="00976D38"/>
    <w:rsid w:val="00981190"/>
    <w:rsid w:val="009815A3"/>
    <w:rsid w:val="00981FAE"/>
    <w:rsid w:val="00983802"/>
    <w:rsid w:val="00984DEF"/>
    <w:rsid w:val="009870FD"/>
    <w:rsid w:val="009912DE"/>
    <w:rsid w:val="00992C53"/>
    <w:rsid w:val="00994348"/>
    <w:rsid w:val="00994A85"/>
    <w:rsid w:val="00994B10"/>
    <w:rsid w:val="00994E9F"/>
    <w:rsid w:val="009963CF"/>
    <w:rsid w:val="009977DD"/>
    <w:rsid w:val="009A002E"/>
    <w:rsid w:val="009A122E"/>
    <w:rsid w:val="009A307E"/>
    <w:rsid w:val="009A374B"/>
    <w:rsid w:val="009A488F"/>
    <w:rsid w:val="009A4F1C"/>
    <w:rsid w:val="009A5372"/>
    <w:rsid w:val="009A7D53"/>
    <w:rsid w:val="009B01A5"/>
    <w:rsid w:val="009B1B57"/>
    <w:rsid w:val="009B20AF"/>
    <w:rsid w:val="009B3BE3"/>
    <w:rsid w:val="009B456D"/>
    <w:rsid w:val="009B4806"/>
    <w:rsid w:val="009B4A34"/>
    <w:rsid w:val="009B517F"/>
    <w:rsid w:val="009B5558"/>
    <w:rsid w:val="009B6089"/>
    <w:rsid w:val="009B7DE7"/>
    <w:rsid w:val="009C0180"/>
    <w:rsid w:val="009C0451"/>
    <w:rsid w:val="009C0A88"/>
    <w:rsid w:val="009C0B78"/>
    <w:rsid w:val="009C0EBA"/>
    <w:rsid w:val="009C1561"/>
    <w:rsid w:val="009C2443"/>
    <w:rsid w:val="009C34C8"/>
    <w:rsid w:val="009C3D88"/>
    <w:rsid w:val="009C414E"/>
    <w:rsid w:val="009C4F17"/>
    <w:rsid w:val="009D00BE"/>
    <w:rsid w:val="009D010E"/>
    <w:rsid w:val="009D01E3"/>
    <w:rsid w:val="009D28B8"/>
    <w:rsid w:val="009D3C71"/>
    <w:rsid w:val="009D5AA8"/>
    <w:rsid w:val="009D5BCC"/>
    <w:rsid w:val="009D5F73"/>
    <w:rsid w:val="009D7542"/>
    <w:rsid w:val="009E1841"/>
    <w:rsid w:val="009E27E4"/>
    <w:rsid w:val="009E28BE"/>
    <w:rsid w:val="009E4925"/>
    <w:rsid w:val="009E54C5"/>
    <w:rsid w:val="009E6052"/>
    <w:rsid w:val="009E6520"/>
    <w:rsid w:val="009E6B28"/>
    <w:rsid w:val="009F29D5"/>
    <w:rsid w:val="009F31F2"/>
    <w:rsid w:val="009F49E8"/>
    <w:rsid w:val="009F5997"/>
    <w:rsid w:val="009F61F0"/>
    <w:rsid w:val="00A00B00"/>
    <w:rsid w:val="00A0192E"/>
    <w:rsid w:val="00A01DE0"/>
    <w:rsid w:val="00A03470"/>
    <w:rsid w:val="00A03EC7"/>
    <w:rsid w:val="00A04293"/>
    <w:rsid w:val="00A054F6"/>
    <w:rsid w:val="00A068F5"/>
    <w:rsid w:val="00A07B0D"/>
    <w:rsid w:val="00A101F9"/>
    <w:rsid w:val="00A102B1"/>
    <w:rsid w:val="00A10532"/>
    <w:rsid w:val="00A10557"/>
    <w:rsid w:val="00A10696"/>
    <w:rsid w:val="00A117BF"/>
    <w:rsid w:val="00A11C9C"/>
    <w:rsid w:val="00A12076"/>
    <w:rsid w:val="00A12257"/>
    <w:rsid w:val="00A126A8"/>
    <w:rsid w:val="00A12FC7"/>
    <w:rsid w:val="00A13089"/>
    <w:rsid w:val="00A13E9E"/>
    <w:rsid w:val="00A14054"/>
    <w:rsid w:val="00A1496C"/>
    <w:rsid w:val="00A14EFC"/>
    <w:rsid w:val="00A15AFD"/>
    <w:rsid w:val="00A162FE"/>
    <w:rsid w:val="00A1679A"/>
    <w:rsid w:val="00A168D7"/>
    <w:rsid w:val="00A16AEB"/>
    <w:rsid w:val="00A203BC"/>
    <w:rsid w:val="00A21D30"/>
    <w:rsid w:val="00A22FEB"/>
    <w:rsid w:val="00A249B6"/>
    <w:rsid w:val="00A24FA1"/>
    <w:rsid w:val="00A25612"/>
    <w:rsid w:val="00A313EF"/>
    <w:rsid w:val="00A31762"/>
    <w:rsid w:val="00A34837"/>
    <w:rsid w:val="00A34B39"/>
    <w:rsid w:val="00A3516A"/>
    <w:rsid w:val="00A3575C"/>
    <w:rsid w:val="00A3584D"/>
    <w:rsid w:val="00A358D1"/>
    <w:rsid w:val="00A3660E"/>
    <w:rsid w:val="00A378D7"/>
    <w:rsid w:val="00A40E9F"/>
    <w:rsid w:val="00A44E63"/>
    <w:rsid w:val="00A450DC"/>
    <w:rsid w:val="00A451DE"/>
    <w:rsid w:val="00A45906"/>
    <w:rsid w:val="00A46586"/>
    <w:rsid w:val="00A4679C"/>
    <w:rsid w:val="00A46B96"/>
    <w:rsid w:val="00A470C1"/>
    <w:rsid w:val="00A52A09"/>
    <w:rsid w:val="00A52EC2"/>
    <w:rsid w:val="00A542FE"/>
    <w:rsid w:val="00A545BF"/>
    <w:rsid w:val="00A55D2A"/>
    <w:rsid w:val="00A57051"/>
    <w:rsid w:val="00A6011D"/>
    <w:rsid w:val="00A64105"/>
    <w:rsid w:val="00A6477C"/>
    <w:rsid w:val="00A650A4"/>
    <w:rsid w:val="00A66359"/>
    <w:rsid w:val="00A6642F"/>
    <w:rsid w:val="00A6708A"/>
    <w:rsid w:val="00A67A30"/>
    <w:rsid w:val="00A70B18"/>
    <w:rsid w:val="00A714DE"/>
    <w:rsid w:val="00A7265B"/>
    <w:rsid w:val="00A72BC8"/>
    <w:rsid w:val="00A736D8"/>
    <w:rsid w:val="00A739F2"/>
    <w:rsid w:val="00A7474E"/>
    <w:rsid w:val="00A74D58"/>
    <w:rsid w:val="00A75457"/>
    <w:rsid w:val="00A76FB6"/>
    <w:rsid w:val="00A802D9"/>
    <w:rsid w:val="00A80426"/>
    <w:rsid w:val="00A80E5D"/>
    <w:rsid w:val="00A846B1"/>
    <w:rsid w:val="00A85987"/>
    <w:rsid w:val="00A86BE7"/>
    <w:rsid w:val="00A86F65"/>
    <w:rsid w:val="00A874BA"/>
    <w:rsid w:val="00A91D9F"/>
    <w:rsid w:val="00A91FD2"/>
    <w:rsid w:val="00A92DB4"/>
    <w:rsid w:val="00A96D7A"/>
    <w:rsid w:val="00AA083A"/>
    <w:rsid w:val="00AA0BDF"/>
    <w:rsid w:val="00AA1153"/>
    <w:rsid w:val="00AA293A"/>
    <w:rsid w:val="00AA301D"/>
    <w:rsid w:val="00AA48AC"/>
    <w:rsid w:val="00AA51BF"/>
    <w:rsid w:val="00AA67E7"/>
    <w:rsid w:val="00AB05DE"/>
    <w:rsid w:val="00AB1E27"/>
    <w:rsid w:val="00AB50C6"/>
    <w:rsid w:val="00AB60B8"/>
    <w:rsid w:val="00AB6B0B"/>
    <w:rsid w:val="00AC25AA"/>
    <w:rsid w:val="00AC2B07"/>
    <w:rsid w:val="00AC4C03"/>
    <w:rsid w:val="00AC53D5"/>
    <w:rsid w:val="00AC5E82"/>
    <w:rsid w:val="00AC6F17"/>
    <w:rsid w:val="00AC706A"/>
    <w:rsid w:val="00AC7DB4"/>
    <w:rsid w:val="00AD0A21"/>
    <w:rsid w:val="00AD2970"/>
    <w:rsid w:val="00AD3290"/>
    <w:rsid w:val="00AD42AD"/>
    <w:rsid w:val="00AD4814"/>
    <w:rsid w:val="00AD568B"/>
    <w:rsid w:val="00AE0932"/>
    <w:rsid w:val="00AE1E9C"/>
    <w:rsid w:val="00AE23CE"/>
    <w:rsid w:val="00AE3914"/>
    <w:rsid w:val="00AE3E40"/>
    <w:rsid w:val="00AE6E22"/>
    <w:rsid w:val="00AE7B9C"/>
    <w:rsid w:val="00AF2B57"/>
    <w:rsid w:val="00AF385F"/>
    <w:rsid w:val="00AF4803"/>
    <w:rsid w:val="00AF484C"/>
    <w:rsid w:val="00AF7809"/>
    <w:rsid w:val="00AF78D5"/>
    <w:rsid w:val="00AF7B30"/>
    <w:rsid w:val="00B0481A"/>
    <w:rsid w:val="00B06CC7"/>
    <w:rsid w:val="00B07EF1"/>
    <w:rsid w:val="00B11DBF"/>
    <w:rsid w:val="00B13772"/>
    <w:rsid w:val="00B1430D"/>
    <w:rsid w:val="00B152EF"/>
    <w:rsid w:val="00B21402"/>
    <w:rsid w:val="00B217F9"/>
    <w:rsid w:val="00B22BE1"/>
    <w:rsid w:val="00B2353D"/>
    <w:rsid w:val="00B23A6E"/>
    <w:rsid w:val="00B25CAC"/>
    <w:rsid w:val="00B27DFD"/>
    <w:rsid w:val="00B308B5"/>
    <w:rsid w:val="00B342DF"/>
    <w:rsid w:val="00B34FB6"/>
    <w:rsid w:val="00B376A7"/>
    <w:rsid w:val="00B40E1A"/>
    <w:rsid w:val="00B4248D"/>
    <w:rsid w:val="00B42F1A"/>
    <w:rsid w:val="00B435D4"/>
    <w:rsid w:val="00B43FAE"/>
    <w:rsid w:val="00B4463F"/>
    <w:rsid w:val="00B44DCF"/>
    <w:rsid w:val="00B46EEA"/>
    <w:rsid w:val="00B50E65"/>
    <w:rsid w:val="00B510F1"/>
    <w:rsid w:val="00B5352F"/>
    <w:rsid w:val="00B546A0"/>
    <w:rsid w:val="00B547EB"/>
    <w:rsid w:val="00B564E3"/>
    <w:rsid w:val="00B5736D"/>
    <w:rsid w:val="00B57EE0"/>
    <w:rsid w:val="00B60F49"/>
    <w:rsid w:val="00B62707"/>
    <w:rsid w:val="00B62DFC"/>
    <w:rsid w:val="00B63558"/>
    <w:rsid w:val="00B63C72"/>
    <w:rsid w:val="00B67074"/>
    <w:rsid w:val="00B7025D"/>
    <w:rsid w:val="00B70BDA"/>
    <w:rsid w:val="00B71B6A"/>
    <w:rsid w:val="00B71D12"/>
    <w:rsid w:val="00B72B32"/>
    <w:rsid w:val="00B73629"/>
    <w:rsid w:val="00B73694"/>
    <w:rsid w:val="00B73EDB"/>
    <w:rsid w:val="00B754D7"/>
    <w:rsid w:val="00B7567F"/>
    <w:rsid w:val="00B758E1"/>
    <w:rsid w:val="00B77D5C"/>
    <w:rsid w:val="00B80189"/>
    <w:rsid w:val="00B8104E"/>
    <w:rsid w:val="00B8241E"/>
    <w:rsid w:val="00B83839"/>
    <w:rsid w:val="00B85172"/>
    <w:rsid w:val="00B85EDF"/>
    <w:rsid w:val="00B860FF"/>
    <w:rsid w:val="00B86723"/>
    <w:rsid w:val="00B917FD"/>
    <w:rsid w:val="00B92041"/>
    <w:rsid w:val="00B924B7"/>
    <w:rsid w:val="00B928FA"/>
    <w:rsid w:val="00B96C43"/>
    <w:rsid w:val="00B975A2"/>
    <w:rsid w:val="00B977A6"/>
    <w:rsid w:val="00BA0578"/>
    <w:rsid w:val="00BA0990"/>
    <w:rsid w:val="00BA1985"/>
    <w:rsid w:val="00BA19D0"/>
    <w:rsid w:val="00BA28FB"/>
    <w:rsid w:val="00BA2984"/>
    <w:rsid w:val="00BA2A2B"/>
    <w:rsid w:val="00BA31F6"/>
    <w:rsid w:val="00BA722E"/>
    <w:rsid w:val="00BB2568"/>
    <w:rsid w:val="00BB2600"/>
    <w:rsid w:val="00BB2765"/>
    <w:rsid w:val="00BB6D7E"/>
    <w:rsid w:val="00BB78DB"/>
    <w:rsid w:val="00BB7D8A"/>
    <w:rsid w:val="00BC0E67"/>
    <w:rsid w:val="00BC101F"/>
    <w:rsid w:val="00BC1226"/>
    <w:rsid w:val="00BC2B17"/>
    <w:rsid w:val="00BC54B5"/>
    <w:rsid w:val="00BC5C8F"/>
    <w:rsid w:val="00BC5DEA"/>
    <w:rsid w:val="00BC66AB"/>
    <w:rsid w:val="00BD22E5"/>
    <w:rsid w:val="00BD4B40"/>
    <w:rsid w:val="00BD50DF"/>
    <w:rsid w:val="00BD7157"/>
    <w:rsid w:val="00BE573F"/>
    <w:rsid w:val="00BE6D37"/>
    <w:rsid w:val="00BF05BA"/>
    <w:rsid w:val="00BF247A"/>
    <w:rsid w:val="00BF4FAC"/>
    <w:rsid w:val="00BF5E7E"/>
    <w:rsid w:val="00BF7223"/>
    <w:rsid w:val="00C011B5"/>
    <w:rsid w:val="00C02573"/>
    <w:rsid w:val="00C02C80"/>
    <w:rsid w:val="00C035A5"/>
    <w:rsid w:val="00C03C27"/>
    <w:rsid w:val="00C046BD"/>
    <w:rsid w:val="00C061B3"/>
    <w:rsid w:val="00C1037C"/>
    <w:rsid w:val="00C11D56"/>
    <w:rsid w:val="00C11F97"/>
    <w:rsid w:val="00C124BA"/>
    <w:rsid w:val="00C16CD0"/>
    <w:rsid w:val="00C17831"/>
    <w:rsid w:val="00C20B87"/>
    <w:rsid w:val="00C212C5"/>
    <w:rsid w:val="00C21DA8"/>
    <w:rsid w:val="00C22111"/>
    <w:rsid w:val="00C2374D"/>
    <w:rsid w:val="00C23B98"/>
    <w:rsid w:val="00C24868"/>
    <w:rsid w:val="00C257B1"/>
    <w:rsid w:val="00C30320"/>
    <w:rsid w:val="00C317C8"/>
    <w:rsid w:val="00C3238A"/>
    <w:rsid w:val="00C32D31"/>
    <w:rsid w:val="00C330E6"/>
    <w:rsid w:val="00C33389"/>
    <w:rsid w:val="00C338C5"/>
    <w:rsid w:val="00C3466D"/>
    <w:rsid w:val="00C34EB5"/>
    <w:rsid w:val="00C352B4"/>
    <w:rsid w:val="00C410D5"/>
    <w:rsid w:val="00C411BF"/>
    <w:rsid w:val="00C418A6"/>
    <w:rsid w:val="00C42C67"/>
    <w:rsid w:val="00C43241"/>
    <w:rsid w:val="00C4450F"/>
    <w:rsid w:val="00C44DD9"/>
    <w:rsid w:val="00C44F39"/>
    <w:rsid w:val="00C4542D"/>
    <w:rsid w:val="00C4710A"/>
    <w:rsid w:val="00C50293"/>
    <w:rsid w:val="00C503E6"/>
    <w:rsid w:val="00C51E77"/>
    <w:rsid w:val="00C52C66"/>
    <w:rsid w:val="00C52EAB"/>
    <w:rsid w:val="00C52EC3"/>
    <w:rsid w:val="00C5426E"/>
    <w:rsid w:val="00C56C59"/>
    <w:rsid w:val="00C57313"/>
    <w:rsid w:val="00C6004C"/>
    <w:rsid w:val="00C610AC"/>
    <w:rsid w:val="00C63274"/>
    <w:rsid w:val="00C6544C"/>
    <w:rsid w:val="00C65BF9"/>
    <w:rsid w:val="00C662D3"/>
    <w:rsid w:val="00C66669"/>
    <w:rsid w:val="00C66D5D"/>
    <w:rsid w:val="00C6715C"/>
    <w:rsid w:val="00C71B14"/>
    <w:rsid w:val="00C71B1E"/>
    <w:rsid w:val="00C73FE5"/>
    <w:rsid w:val="00C751CC"/>
    <w:rsid w:val="00C75243"/>
    <w:rsid w:val="00C753D5"/>
    <w:rsid w:val="00C76504"/>
    <w:rsid w:val="00C771B8"/>
    <w:rsid w:val="00C77DE5"/>
    <w:rsid w:val="00C82502"/>
    <w:rsid w:val="00C82E27"/>
    <w:rsid w:val="00C85245"/>
    <w:rsid w:val="00C85A53"/>
    <w:rsid w:val="00C86844"/>
    <w:rsid w:val="00C86EB0"/>
    <w:rsid w:val="00C871E2"/>
    <w:rsid w:val="00C9332F"/>
    <w:rsid w:val="00C9412B"/>
    <w:rsid w:val="00C942FC"/>
    <w:rsid w:val="00C96501"/>
    <w:rsid w:val="00C96545"/>
    <w:rsid w:val="00C96A5D"/>
    <w:rsid w:val="00C96AA3"/>
    <w:rsid w:val="00C979D3"/>
    <w:rsid w:val="00CA0C13"/>
    <w:rsid w:val="00CA0EFD"/>
    <w:rsid w:val="00CA3ADA"/>
    <w:rsid w:val="00CA4539"/>
    <w:rsid w:val="00CB0187"/>
    <w:rsid w:val="00CB18FA"/>
    <w:rsid w:val="00CB202D"/>
    <w:rsid w:val="00CB499B"/>
    <w:rsid w:val="00CB6B43"/>
    <w:rsid w:val="00CC2134"/>
    <w:rsid w:val="00CC3C55"/>
    <w:rsid w:val="00CC47CC"/>
    <w:rsid w:val="00CC47D3"/>
    <w:rsid w:val="00CC587A"/>
    <w:rsid w:val="00CC5DF5"/>
    <w:rsid w:val="00CC7E5F"/>
    <w:rsid w:val="00CD0747"/>
    <w:rsid w:val="00CD0B4F"/>
    <w:rsid w:val="00CD0EF7"/>
    <w:rsid w:val="00CD1119"/>
    <w:rsid w:val="00CD1E7D"/>
    <w:rsid w:val="00CD2112"/>
    <w:rsid w:val="00CD32F7"/>
    <w:rsid w:val="00CD4131"/>
    <w:rsid w:val="00CD4189"/>
    <w:rsid w:val="00CD5359"/>
    <w:rsid w:val="00CD6321"/>
    <w:rsid w:val="00CD66EF"/>
    <w:rsid w:val="00CD6820"/>
    <w:rsid w:val="00CE2509"/>
    <w:rsid w:val="00CE3D50"/>
    <w:rsid w:val="00CE3DE4"/>
    <w:rsid w:val="00CE4DBD"/>
    <w:rsid w:val="00CE7F97"/>
    <w:rsid w:val="00CF185A"/>
    <w:rsid w:val="00CF2814"/>
    <w:rsid w:val="00CF2FB6"/>
    <w:rsid w:val="00CF310D"/>
    <w:rsid w:val="00CF3B0B"/>
    <w:rsid w:val="00CF69FB"/>
    <w:rsid w:val="00D0007B"/>
    <w:rsid w:val="00D01B0C"/>
    <w:rsid w:val="00D0338F"/>
    <w:rsid w:val="00D04754"/>
    <w:rsid w:val="00D058FF"/>
    <w:rsid w:val="00D05A42"/>
    <w:rsid w:val="00D06D1B"/>
    <w:rsid w:val="00D078B2"/>
    <w:rsid w:val="00D07A2B"/>
    <w:rsid w:val="00D07BF6"/>
    <w:rsid w:val="00D10329"/>
    <w:rsid w:val="00D109F7"/>
    <w:rsid w:val="00D10F8D"/>
    <w:rsid w:val="00D12AA7"/>
    <w:rsid w:val="00D13537"/>
    <w:rsid w:val="00D13EC3"/>
    <w:rsid w:val="00D1518F"/>
    <w:rsid w:val="00D152A9"/>
    <w:rsid w:val="00D1556A"/>
    <w:rsid w:val="00D16426"/>
    <w:rsid w:val="00D166A1"/>
    <w:rsid w:val="00D1679D"/>
    <w:rsid w:val="00D16A01"/>
    <w:rsid w:val="00D21504"/>
    <w:rsid w:val="00D2244A"/>
    <w:rsid w:val="00D25445"/>
    <w:rsid w:val="00D27693"/>
    <w:rsid w:val="00D27DDB"/>
    <w:rsid w:val="00D30860"/>
    <w:rsid w:val="00D311F7"/>
    <w:rsid w:val="00D32197"/>
    <w:rsid w:val="00D33E2F"/>
    <w:rsid w:val="00D37B0D"/>
    <w:rsid w:val="00D40152"/>
    <w:rsid w:val="00D40430"/>
    <w:rsid w:val="00D4108C"/>
    <w:rsid w:val="00D43B85"/>
    <w:rsid w:val="00D45868"/>
    <w:rsid w:val="00D46058"/>
    <w:rsid w:val="00D465BD"/>
    <w:rsid w:val="00D50A2A"/>
    <w:rsid w:val="00D51B96"/>
    <w:rsid w:val="00D521BD"/>
    <w:rsid w:val="00D54218"/>
    <w:rsid w:val="00D566AB"/>
    <w:rsid w:val="00D57869"/>
    <w:rsid w:val="00D57D5C"/>
    <w:rsid w:val="00D630B2"/>
    <w:rsid w:val="00D64051"/>
    <w:rsid w:val="00D64580"/>
    <w:rsid w:val="00D6743D"/>
    <w:rsid w:val="00D6785B"/>
    <w:rsid w:val="00D67972"/>
    <w:rsid w:val="00D67EA2"/>
    <w:rsid w:val="00D70F35"/>
    <w:rsid w:val="00D71282"/>
    <w:rsid w:val="00D712BE"/>
    <w:rsid w:val="00D719F0"/>
    <w:rsid w:val="00D71BFD"/>
    <w:rsid w:val="00D7339D"/>
    <w:rsid w:val="00D73B78"/>
    <w:rsid w:val="00D74919"/>
    <w:rsid w:val="00D76433"/>
    <w:rsid w:val="00D7649C"/>
    <w:rsid w:val="00D77679"/>
    <w:rsid w:val="00D823A7"/>
    <w:rsid w:val="00D82DDC"/>
    <w:rsid w:val="00D82E11"/>
    <w:rsid w:val="00D83988"/>
    <w:rsid w:val="00D8480F"/>
    <w:rsid w:val="00D857F2"/>
    <w:rsid w:val="00D861E7"/>
    <w:rsid w:val="00D90E86"/>
    <w:rsid w:val="00D919E2"/>
    <w:rsid w:val="00D9382C"/>
    <w:rsid w:val="00D95422"/>
    <w:rsid w:val="00D95C55"/>
    <w:rsid w:val="00D97E0A"/>
    <w:rsid w:val="00DA16DF"/>
    <w:rsid w:val="00DA5648"/>
    <w:rsid w:val="00DA6D00"/>
    <w:rsid w:val="00DA7441"/>
    <w:rsid w:val="00DA775C"/>
    <w:rsid w:val="00DB20EB"/>
    <w:rsid w:val="00DB44DE"/>
    <w:rsid w:val="00DB55C9"/>
    <w:rsid w:val="00DB5A8F"/>
    <w:rsid w:val="00DB6798"/>
    <w:rsid w:val="00DB7AC8"/>
    <w:rsid w:val="00DB7F5A"/>
    <w:rsid w:val="00DC0FF8"/>
    <w:rsid w:val="00DC4D4B"/>
    <w:rsid w:val="00DC7544"/>
    <w:rsid w:val="00DC7F45"/>
    <w:rsid w:val="00DD2AB8"/>
    <w:rsid w:val="00DD72AF"/>
    <w:rsid w:val="00DD7B7F"/>
    <w:rsid w:val="00DD7E13"/>
    <w:rsid w:val="00DE26E5"/>
    <w:rsid w:val="00DE2B5D"/>
    <w:rsid w:val="00DE5957"/>
    <w:rsid w:val="00DE72BE"/>
    <w:rsid w:val="00DE78EC"/>
    <w:rsid w:val="00DF07E1"/>
    <w:rsid w:val="00DF08B3"/>
    <w:rsid w:val="00DF1D2A"/>
    <w:rsid w:val="00DF2C69"/>
    <w:rsid w:val="00DF3598"/>
    <w:rsid w:val="00DF3F8C"/>
    <w:rsid w:val="00DF46AE"/>
    <w:rsid w:val="00DF482C"/>
    <w:rsid w:val="00DF4FCE"/>
    <w:rsid w:val="00DF561D"/>
    <w:rsid w:val="00DF58FF"/>
    <w:rsid w:val="00DF5A49"/>
    <w:rsid w:val="00DF61D6"/>
    <w:rsid w:val="00DF72D5"/>
    <w:rsid w:val="00E001A0"/>
    <w:rsid w:val="00E02329"/>
    <w:rsid w:val="00E03544"/>
    <w:rsid w:val="00E05A94"/>
    <w:rsid w:val="00E05DE0"/>
    <w:rsid w:val="00E05DEA"/>
    <w:rsid w:val="00E0682B"/>
    <w:rsid w:val="00E06BF0"/>
    <w:rsid w:val="00E075DA"/>
    <w:rsid w:val="00E111F7"/>
    <w:rsid w:val="00E11B46"/>
    <w:rsid w:val="00E13067"/>
    <w:rsid w:val="00E13414"/>
    <w:rsid w:val="00E15CF0"/>
    <w:rsid w:val="00E16EA5"/>
    <w:rsid w:val="00E17026"/>
    <w:rsid w:val="00E17B55"/>
    <w:rsid w:val="00E20508"/>
    <w:rsid w:val="00E21835"/>
    <w:rsid w:val="00E22651"/>
    <w:rsid w:val="00E22D70"/>
    <w:rsid w:val="00E234FB"/>
    <w:rsid w:val="00E23D8A"/>
    <w:rsid w:val="00E251AE"/>
    <w:rsid w:val="00E252D6"/>
    <w:rsid w:val="00E26656"/>
    <w:rsid w:val="00E2703F"/>
    <w:rsid w:val="00E31900"/>
    <w:rsid w:val="00E322EE"/>
    <w:rsid w:val="00E333F1"/>
    <w:rsid w:val="00E3496E"/>
    <w:rsid w:val="00E3633D"/>
    <w:rsid w:val="00E3732D"/>
    <w:rsid w:val="00E429E4"/>
    <w:rsid w:val="00E464D3"/>
    <w:rsid w:val="00E46F19"/>
    <w:rsid w:val="00E475D2"/>
    <w:rsid w:val="00E47CE7"/>
    <w:rsid w:val="00E504EC"/>
    <w:rsid w:val="00E50520"/>
    <w:rsid w:val="00E5144A"/>
    <w:rsid w:val="00E51D89"/>
    <w:rsid w:val="00E52CB8"/>
    <w:rsid w:val="00E53906"/>
    <w:rsid w:val="00E54728"/>
    <w:rsid w:val="00E54C28"/>
    <w:rsid w:val="00E5635D"/>
    <w:rsid w:val="00E573D2"/>
    <w:rsid w:val="00E60462"/>
    <w:rsid w:val="00E609B1"/>
    <w:rsid w:val="00E60B6B"/>
    <w:rsid w:val="00E6311A"/>
    <w:rsid w:val="00E63B28"/>
    <w:rsid w:val="00E65638"/>
    <w:rsid w:val="00E66C9C"/>
    <w:rsid w:val="00E66EC6"/>
    <w:rsid w:val="00E670CB"/>
    <w:rsid w:val="00E67CDB"/>
    <w:rsid w:val="00E7094A"/>
    <w:rsid w:val="00E70A23"/>
    <w:rsid w:val="00E71BFA"/>
    <w:rsid w:val="00E7324B"/>
    <w:rsid w:val="00E75CAA"/>
    <w:rsid w:val="00E805C7"/>
    <w:rsid w:val="00E80EC4"/>
    <w:rsid w:val="00E810B8"/>
    <w:rsid w:val="00E843FA"/>
    <w:rsid w:val="00E84443"/>
    <w:rsid w:val="00E84F1F"/>
    <w:rsid w:val="00E85B47"/>
    <w:rsid w:val="00E87F11"/>
    <w:rsid w:val="00E911EC"/>
    <w:rsid w:val="00E91850"/>
    <w:rsid w:val="00E92A1D"/>
    <w:rsid w:val="00E93593"/>
    <w:rsid w:val="00E94C81"/>
    <w:rsid w:val="00E95EC7"/>
    <w:rsid w:val="00E96409"/>
    <w:rsid w:val="00E9729F"/>
    <w:rsid w:val="00E97BB4"/>
    <w:rsid w:val="00E97FB0"/>
    <w:rsid w:val="00EA0079"/>
    <w:rsid w:val="00EA08FF"/>
    <w:rsid w:val="00EA098A"/>
    <w:rsid w:val="00EA1248"/>
    <w:rsid w:val="00EA23EB"/>
    <w:rsid w:val="00EA4246"/>
    <w:rsid w:val="00EA46A5"/>
    <w:rsid w:val="00EA4D68"/>
    <w:rsid w:val="00EA5878"/>
    <w:rsid w:val="00EA64E9"/>
    <w:rsid w:val="00EA7567"/>
    <w:rsid w:val="00EA7D94"/>
    <w:rsid w:val="00EB0FD1"/>
    <w:rsid w:val="00EB1C5B"/>
    <w:rsid w:val="00EB34E4"/>
    <w:rsid w:val="00EB3FAD"/>
    <w:rsid w:val="00EB66EE"/>
    <w:rsid w:val="00EB68A9"/>
    <w:rsid w:val="00EB79DF"/>
    <w:rsid w:val="00EC07BF"/>
    <w:rsid w:val="00EC45B4"/>
    <w:rsid w:val="00EC57BA"/>
    <w:rsid w:val="00ED04E5"/>
    <w:rsid w:val="00ED16DD"/>
    <w:rsid w:val="00ED18DB"/>
    <w:rsid w:val="00ED2442"/>
    <w:rsid w:val="00ED32FE"/>
    <w:rsid w:val="00ED49BC"/>
    <w:rsid w:val="00ED4A43"/>
    <w:rsid w:val="00EE009D"/>
    <w:rsid w:val="00EE00D9"/>
    <w:rsid w:val="00EE0763"/>
    <w:rsid w:val="00EE07FB"/>
    <w:rsid w:val="00EE1296"/>
    <w:rsid w:val="00EE1E1E"/>
    <w:rsid w:val="00EE35E0"/>
    <w:rsid w:val="00EE3637"/>
    <w:rsid w:val="00EE38EB"/>
    <w:rsid w:val="00EE4C8F"/>
    <w:rsid w:val="00EE4DBB"/>
    <w:rsid w:val="00EE6CEB"/>
    <w:rsid w:val="00EE79ED"/>
    <w:rsid w:val="00EE7D76"/>
    <w:rsid w:val="00EF006E"/>
    <w:rsid w:val="00EF03CD"/>
    <w:rsid w:val="00EF088D"/>
    <w:rsid w:val="00EF27AA"/>
    <w:rsid w:val="00EF2F88"/>
    <w:rsid w:val="00EF576F"/>
    <w:rsid w:val="00EF6294"/>
    <w:rsid w:val="00EF7DE7"/>
    <w:rsid w:val="00EF7DEA"/>
    <w:rsid w:val="00EF7DFD"/>
    <w:rsid w:val="00F0135D"/>
    <w:rsid w:val="00F02A31"/>
    <w:rsid w:val="00F03CF5"/>
    <w:rsid w:val="00F044DC"/>
    <w:rsid w:val="00F05AC3"/>
    <w:rsid w:val="00F06281"/>
    <w:rsid w:val="00F06308"/>
    <w:rsid w:val="00F06B60"/>
    <w:rsid w:val="00F07941"/>
    <w:rsid w:val="00F108E3"/>
    <w:rsid w:val="00F11C7B"/>
    <w:rsid w:val="00F12DBC"/>
    <w:rsid w:val="00F1347E"/>
    <w:rsid w:val="00F13C60"/>
    <w:rsid w:val="00F151E3"/>
    <w:rsid w:val="00F15287"/>
    <w:rsid w:val="00F15A62"/>
    <w:rsid w:val="00F1654B"/>
    <w:rsid w:val="00F16C4C"/>
    <w:rsid w:val="00F21CCE"/>
    <w:rsid w:val="00F22820"/>
    <w:rsid w:val="00F23063"/>
    <w:rsid w:val="00F237A7"/>
    <w:rsid w:val="00F23D66"/>
    <w:rsid w:val="00F23FCD"/>
    <w:rsid w:val="00F24CDB"/>
    <w:rsid w:val="00F2654C"/>
    <w:rsid w:val="00F31962"/>
    <w:rsid w:val="00F33174"/>
    <w:rsid w:val="00F33ACD"/>
    <w:rsid w:val="00F35A4D"/>
    <w:rsid w:val="00F35CB3"/>
    <w:rsid w:val="00F36492"/>
    <w:rsid w:val="00F40180"/>
    <w:rsid w:val="00F405C9"/>
    <w:rsid w:val="00F4090E"/>
    <w:rsid w:val="00F41065"/>
    <w:rsid w:val="00F42F88"/>
    <w:rsid w:val="00F44663"/>
    <w:rsid w:val="00F4559B"/>
    <w:rsid w:val="00F45DF3"/>
    <w:rsid w:val="00F461BE"/>
    <w:rsid w:val="00F4628A"/>
    <w:rsid w:val="00F47622"/>
    <w:rsid w:val="00F522E6"/>
    <w:rsid w:val="00F527A2"/>
    <w:rsid w:val="00F53137"/>
    <w:rsid w:val="00F534B7"/>
    <w:rsid w:val="00F57F5E"/>
    <w:rsid w:val="00F612B7"/>
    <w:rsid w:val="00F61FD0"/>
    <w:rsid w:val="00F6206E"/>
    <w:rsid w:val="00F63AE4"/>
    <w:rsid w:val="00F63E32"/>
    <w:rsid w:val="00F6408B"/>
    <w:rsid w:val="00F64DD0"/>
    <w:rsid w:val="00F64E09"/>
    <w:rsid w:val="00F66044"/>
    <w:rsid w:val="00F670B0"/>
    <w:rsid w:val="00F67659"/>
    <w:rsid w:val="00F67F44"/>
    <w:rsid w:val="00F71899"/>
    <w:rsid w:val="00F73815"/>
    <w:rsid w:val="00F7473E"/>
    <w:rsid w:val="00F75C7D"/>
    <w:rsid w:val="00F76F01"/>
    <w:rsid w:val="00F773E4"/>
    <w:rsid w:val="00F8012D"/>
    <w:rsid w:val="00F80143"/>
    <w:rsid w:val="00F8281A"/>
    <w:rsid w:val="00F82BC8"/>
    <w:rsid w:val="00F83875"/>
    <w:rsid w:val="00F83B2D"/>
    <w:rsid w:val="00F85496"/>
    <w:rsid w:val="00F85501"/>
    <w:rsid w:val="00F90FDC"/>
    <w:rsid w:val="00F91584"/>
    <w:rsid w:val="00F91CFB"/>
    <w:rsid w:val="00F9342C"/>
    <w:rsid w:val="00F9397B"/>
    <w:rsid w:val="00F944F7"/>
    <w:rsid w:val="00F94810"/>
    <w:rsid w:val="00F94E5D"/>
    <w:rsid w:val="00F951CD"/>
    <w:rsid w:val="00F9536C"/>
    <w:rsid w:val="00F958BA"/>
    <w:rsid w:val="00F95A4A"/>
    <w:rsid w:val="00F9686C"/>
    <w:rsid w:val="00F97709"/>
    <w:rsid w:val="00FA12D5"/>
    <w:rsid w:val="00FA1732"/>
    <w:rsid w:val="00FA23C6"/>
    <w:rsid w:val="00FA3F52"/>
    <w:rsid w:val="00FA431C"/>
    <w:rsid w:val="00FA4B72"/>
    <w:rsid w:val="00FA5081"/>
    <w:rsid w:val="00FA5213"/>
    <w:rsid w:val="00FA560A"/>
    <w:rsid w:val="00FA5DD6"/>
    <w:rsid w:val="00FA6E90"/>
    <w:rsid w:val="00FA742B"/>
    <w:rsid w:val="00FB01E1"/>
    <w:rsid w:val="00FB0472"/>
    <w:rsid w:val="00FB0F8F"/>
    <w:rsid w:val="00FB2FDB"/>
    <w:rsid w:val="00FB425B"/>
    <w:rsid w:val="00FB43A2"/>
    <w:rsid w:val="00FB4BDB"/>
    <w:rsid w:val="00FB532B"/>
    <w:rsid w:val="00FB71B5"/>
    <w:rsid w:val="00FB7D95"/>
    <w:rsid w:val="00FC1333"/>
    <w:rsid w:val="00FC1685"/>
    <w:rsid w:val="00FC2235"/>
    <w:rsid w:val="00FC2F87"/>
    <w:rsid w:val="00FC61FF"/>
    <w:rsid w:val="00FC7019"/>
    <w:rsid w:val="00FD0A43"/>
    <w:rsid w:val="00FD226E"/>
    <w:rsid w:val="00FD2608"/>
    <w:rsid w:val="00FD2B13"/>
    <w:rsid w:val="00FD2BCB"/>
    <w:rsid w:val="00FD4C51"/>
    <w:rsid w:val="00FD55C3"/>
    <w:rsid w:val="00FE1361"/>
    <w:rsid w:val="00FE22E1"/>
    <w:rsid w:val="00FE3038"/>
    <w:rsid w:val="00FE4906"/>
    <w:rsid w:val="00FE4BDE"/>
    <w:rsid w:val="00FE4D79"/>
    <w:rsid w:val="00FE5BCF"/>
    <w:rsid w:val="00FE669A"/>
    <w:rsid w:val="00FF0572"/>
    <w:rsid w:val="00FF07C8"/>
    <w:rsid w:val="00FF13A7"/>
    <w:rsid w:val="00FF17D1"/>
    <w:rsid w:val="00FF1BC1"/>
    <w:rsid w:val="00FF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38E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1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F03"/>
  </w:style>
  <w:style w:type="paragraph" w:styleId="Piedepgina">
    <w:name w:val="footer"/>
    <w:basedOn w:val="Normal"/>
    <w:link w:val="PiedepginaCar"/>
    <w:uiPriority w:val="99"/>
    <w:unhideWhenUsed/>
    <w:rsid w:val="0051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F03"/>
  </w:style>
  <w:style w:type="paragraph" w:styleId="Textodeglobo">
    <w:name w:val="Balloon Text"/>
    <w:basedOn w:val="Normal"/>
    <w:link w:val="TextodegloboCar"/>
    <w:uiPriority w:val="99"/>
    <w:semiHidden/>
    <w:unhideWhenUsed/>
    <w:rsid w:val="0051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F0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5C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83FC0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83FC0"/>
    <w:rPr>
      <w:rFonts w:ascii="Consolas" w:eastAsiaTheme="minorEastAsia" w:hAnsi="Consolas" w:cs="Times New Roman"/>
      <w:sz w:val="21"/>
      <w:szCs w:val="21"/>
      <w:lang w:eastAsia="es-ES"/>
    </w:rPr>
  </w:style>
  <w:style w:type="character" w:styleId="Textoennegrita">
    <w:name w:val="Strong"/>
    <w:basedOn w:val="Fuentedeprrafopredeter"/>
    <w:uiPriority w:val="22"/>
    <w:qFormat/>
    <w:rsid w:val="00C4542D"/>
    <w:rPr>
      <w:b/>
      <w:bCs/>
    </w:rPr>
  </w:style>
  <w:style w:type="paragraph" w:styleId="NormalWeb">
    <w:name w:val="Normal (Web)"/>
    <w:basedOn w:val="Normal"/>
    <w:uiPriority w:val="99"/>
    <w:unhideWhenUsed/>
    <w:rsid w:val="001B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B23A0"/>
  </w:style>
  <w:style w:type="character" w:styleId="Hipervnculo">
    <w:name w:val="Hyperlink"/>
    <w:basedOn w:val="Fuentedeprrafopredeter"/>
    <w:uiPriority w:val="99"/>
    <w:unhideWhenUsed/>
    <w:rsid w:val="001B23A0"/>
    <w:rPr>
      <w:color w:val="0000FF"/>
      <w:u w:val="single"/>
    </w:rPr>
  </w:style>
  <w:style w:type="character" w:customStyle="1" w:styleId="tgc">
    <w:name w:val="_tgc"/>
    <w:basedOn w:val="Fuentedeprrafopredeter"/>
    <w:rsid w:val="009E4925"/>
  </w:style>
  <w:style w:type="character" w:customStyle="1" w:styleId="s2">
    <w:name w:val="s2"/>
    <w:basedOn w:val="Fuentedeprrafopredeter"/>
    <w:rsid w:val="00672D3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2E11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C11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F97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63ED"/>
    <w:rPr>
      <w:color w:val="808080"/>
      <w:shd w:val="clear" w:color="auto" w:fill="E6E6E6"/>
    </w:rPr>
  </w:style>
  <w:style w:type="character" w:customStyle="1" w:styleId="link-more">
    <w:name w:val="link-more"/>
    <w:basedOn w:val="Fuentedeprrafopredeter"/>
    <w:rsid w:val="008F02A3"/>
  </w:style>
  <w:style w:type="paragraph" w:customStyle="1" w:styleId="Prrafobsico">
    <w:name w:val="[Párrafo básico]"/>
    <w:basedOn w:val="Normal"/>
    <w:uiPriority w:val="99"/>
    <w:rsid w:val="00CD413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1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F03"/>
  </w:style>
  <w:style w:type="paragraph" w:styleId="Piedepgina">
    <w:name w:val="footer"/>
    <w:basedOn w:val="Normal"/>
    <w:link w:val="PiedepginaCar"/>
    <w:uiPriority w:val="99"/>
    <w:unhideWhenUsed/>
    <w:rsid w:val="0051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F03"/>
  </w:style>
  <w:style w:type="paragraph" w:styleId="Textodeglobo">
    <w:name w:val="Balloon Text"/>
    <w:basedOn w:val="Normal"/>
    <w:link w:val="TextodegloboCar"/>
    <w:uiPriority w:val="99"/>
    <w:semiHidden/>
    <w:unhideWhenUsed/>
    <w:rsid w:val="0051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F0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5C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83FC0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83FC0"/>
    <w:rPr>
      <w:rFonts w:ascii="Consolas" w:eastAsiaTheme="minorEastAsia" w:hAnsi="Consolas" w:cs="Times New Roman"/>
      <w:sz w:val="21"/>
      <w:szCs w:val="21"/>
      <w:lang w:eastAsia="es-ES"/>
    </w:rPr>
  </w:style>
  <w:style w:type="character" w:styleId="Textoennegrita">
    <w:name w:val="Strong"/>
    <w:basedOn w:val="Fuentedeprrafopredeter"/>
    <w:uiPriority w:val="22"/>
    <w:qFormat/>
    <w:rsid w:val="00C4542D"/>
    <w:rPr>
      <w:b/>
      <w:bCs/>
    </w:rPr>
  </w:style>
  <w:style w:type="paragraph" w:styleId="NormalWeb">
    <w:name w:val="Normal (Web)"/>
    <w:basedOn w:val="Normal"/>
    <w:uiPriority w:val="99"/>
    <w:unhideWhenUsed/>
    <w:rsid w:val="001B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B23A0"/>
  </w:style>
  <w:style w:type="character" w:styleId="Hipervnculo">
    <w:name w:val="Hyperlink"/>
    <w:basedOn w:val="Fuentedeprrafopredeter"/>
    <w:uiPriority w:val="99"/>
    <w:unhideWhenUsed/>
    <w:rsid w:val="001B23A0"/>
    <w:rPr>
      <w:color w:val="0000FF"/>
      <w:u w:val="single"/>
    </w:rPr>
  </w:style>
  <w:style w:type="character" w:customStyle="1" w:styleId="tgc">
    <w:name w:val="_tgc"/>
    <w:basedOn w:val="Fuentedeprrafopredeter"/>
    <w:rsid w:val="009E4925"/>
  </w:style>
  <w:style w:type="character" w:customStyle="1" w:styleId="s2">
    <w:name w:val="s2"/>
    <w:basedOn w:val="Fuentedeprrafopredeter"/>
    <w:rsid w:val="00672D3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2E11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C11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F97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63ED"/>
    <w:rPr>
      <w:color w:val="808080"/>
      <w:shd w:val="clear" w:color="auto" w:fill="E6E6E6"/>
    </w:rPr>
  </w:style>
  <w:style w:type="character" w:customStyle="1" w:styleId="link-more">
    <w:name w:val="link-more"/>
    <w:basedOn w:val="Fuentedeprrafopredeter"/>
    <w:rsid w:val="008F02A3"/>
  </w:style>
  <w:style w:type="paragraph" w:customStyle="1" w:styleId="Prrafobsico">
    <w:name w:val="[Párrafo básico]"/>
    <w:basedOn w:val="Normal"/>
    <w:uiPriority w:val="99"/>
    <w:rsid w:val="00CD413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350">
          <w:marLeft w:val="5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ose.tamarit@evercom.es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patricia.crespo@evercom.es" TargetMode="External"/><Relationship Id="rId11" Type="http://schemas.openxmlformats.org/officeDocument/2006/relationships/hyperlink" Target="http://www.primafrio.com" TargetMode="External"/><Relationship Id="rId12" Type="http://schemas.openxmlformats.org/officeDocument/2006/relationships/hyperlink" Target="mailto:info@hapiick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FAE5-75ED-854B-8F3B-6E091D9C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PTYCSANTIAGO</dc:creator>
  <cp:lastModifiedBy>s s</cp:lastModifiedBy>
  <cp:revision>2</cp:revision>
  <cp:lastPrinted>2019-11-07T12:37:00Z</cp:lastPrinted>
  <dcterms:created xsi:type="dcterms:W3CDTF">2020-02-06T10:12:00Z</dcterms:created>
  <dcterms:modified xsi:type="dcterms:W3CDTF">2020-02-06T10:12:00Z</dcterms:modified>
</cp:coreProperties>
</file>